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0C0" w:rsidRPr="00660A7A" w:rsidRDefault="005940C0" w:rsidP="00B454B9">
      <w:pPr>
        <w:autoSpaceDE w:val="0"/>
        <w:autoSpaceDN w:val="0"/>
        <w:adjustRightInd w:val="0"/>
        <w:spacing w:line="540" w:lineRule="exact"/>
        <w:jc w:val="center"/>
        <w:rPr>
          <w:rFonts w:eastAsia="黑体"/>
          <w:color w:val="000000"/>
          <w:kern w:val="0"/>
          <w:sz w:val="36"/>
          <w:szCs w:val="36"/>
        </w:rPr>
      </w:pPr>
      <w:bookmarkStart w:id="0" w:name="PO_8_QianFaShiJian"/>
      <w:bookmarkEnd w:id="0"/>
      <w:r w:rsidRPr="00660A7A">
        <w:rPr>
          <w:rFonts w:eastAsia="黑体"/>
          <w:b/>
          <w:bCs/>
          <w:color w:val="000000"/>
          <w:kern w:val="0"/>
          <w:sz w:val="36"/>
          <w:szCs w:val="36"/>
        </w:rPr>
        <w:t>南京江北新区管理委员会生态环境和水务局</w:t>
      </w:r>
    </w:p>
    <w:p w:rsidR="005940C0" w:rsidRPr="00660A7A" w:rsidRDefault="005940C0" w:rsidP="00B454B9">
      <w:pPr>
        <w:autoSpaceDE w:val="0"/>
        <w:autoSpaceDN w:val="0"/>
        <w:adjustRightInd w:val="0"/>
        <w:spacing w:line="540" w:lineRule="exact"/>
        <w:jc w:val="center"/>
        <w:rPr>
          <w:rFonts w:eastAsia="黑体"/>
          <w:color w:val="000000"/>
          <w:kern w:val="0"/>
          <w:sz w:val="36"/>
          <w:szCs w:val="36"/>
        </w:rPr>
      </w:pPr>
      <w:r w:rsidRPr="00660A7A">
        <w:rPr>
          <w:rFonts w:eastAsia="黑体"/>
          <w:b/>
          <w:bCs/>
          <w:color w:val="000000"/>
          <w:kern w:val="0"/>
          <w:sz w:val="36"/>
          <w:szCs w:val="36"/>
        </w:rPr>
        <w:t>行政处罚决定书</w:t>
      </w:r>
    </w:p>
    <w:p w:rsidR="005940C0" w:rsidRPr="00EA258E" w:rsidRDefault="005940C0" w:rsidP="00B454B9">
      <w:pPr>
        <w:spacing w:line="540" w:lineRule="exact"/>
        <w:jc w:val="center"/>
        <w:rPr>
          <w:rFonts w:eastAsia="方正仿宋_GBK"/>
          <w:sz w:val="32"/>
          <w:szCs w:val="32"/>
        </w:rPr>
      </w:pPr>
      <w:r w:rsidRPr="00EA258E">
        <w:rPr>
          <w:rFonts w:eastAsia="方正仿宋_GBK"/>
          <w:sz w:val="32"/>
          <w:szCs w:val="32"/>
        </w:rPr>
        <w:t>宁新区管环罚</w:t>
      </w:r>
      <w:r w:rsidRPr="00EA258E">
        <w:rPr>
          <w:rFonts w:eastAsia="方正仿宋_GBK"/>
          <w:color w:val="000000"/>
          <w:kern w:val="0"/>
          <w:sz w:val="32"/>
          <w:szCs w:val="32"/>
        </w:rPr>
        <w:t>〔</w:t>
      </w:r>
      <w:bookmarkStart w:id="1" w:name="PO_7_NianDuBianHao"/>
      <w:bookmarkEnd w:id="1"/>
      <w:r w:rsidRPr="00EA258E">
        <w:rPr>
          <w:rFonts w:eastAsia="方正仿宋_GBK"/>
          <w:color w:val="000000"/>
          <w:kern w:val="0"/>
          <w:sz w:val="32"/>
          <w:szCs w:val="32"/>
        </w:rPr>
        <w:t>202</w:t>
      </w:r>
      <w:r w:rsidR="00934CF8">
        <w:rPr>
          <w:rFonts w:eastAsia="方正仿宋_GBK" w:hint="eastAsia"/>
          <w:color w:val="000000"/>
          <w:kern w:val="0"/>
          <w:sz w:val="32"/>
          <w:szCs w:val="32"/>
        </w:rPr>
        <w:t>5</w:t>
      </w:r>
      <w:r w:rsidRPr="00EA258E">
        <w:rPr>
          <w:rFonts w:eastAsia="方正仿宋_GBK"/>
          <w:color w:val="000000"/>
          <w:kern w:val="0"/>
          <w:sz w:val="32"/>
          <w:szCs w:val="32"/>
        </w:rPr>
        <w:t>〕</w:t>
      </w:r>
      <w:r w:rsidR="007A0FD9">
        <w:rPr>
          <w:rFonts w:eastAsia="方正仿宋_GBK" w:hint="eastAsia"/>
          <w:color w:val="000000"/>
          <w:kern w:val="0"/>
          <w:sz w:val="32"/>
          <w:szCs w:val="32"/>
        </w:rPr>
        <w:t>6</w:t>
      </w:r>
      <w:r w:rsidR="00077300">
        <w:rPr>
          <w:rFonts w:eastAsia="方正仿宋_GBK" w:hint="eastAsia"/>
          <w:color w:val="000000"/>
          <w:kern w:val="0"/>
          <w:sz w:val="32"/>
          <w:szCs w:val="32"/>
        </w:rPr>
        <w:t>9</w:t>
      </w:r>
      <w:r w:rsidRPr="00EA258E">
        <w:rPr>
          <w:rFonts w:eastAsia="方正仿宋_GBK"/>
          <w:sz w:val="32"/>
          <w:szCs w:val="32"/>
        </w:rPr>
        <w:t>号</w:t>
      </w:r>
    </w:p>
    <w:p w:rsidR="005940C0" w:rsidRPr="00CF7B39" w:rsidRDefault="005940C0" w:rsidP="00B454B9">
      <w:pPr>
        <w:spacing w:line="540" w:lineRule="exact"/>
        <w:rPr>
          <w:rFonts w:eastAsia="方正仿宋_GBK"/>
          <w:color w:val="000000"/>
          <w:kern w:val="0"/>
          <w:sz w:val="32"/>
          <w:szCs w:val="32"/>
        </w:rPr>
      </w:pPr>
    </w:p>
    <w:p w:rsidR="00077300" w:rsidRDefault="00077300" w:rsidP="00077300">
      <w:pPr>
        <w:pStyle w:val="1"/>
        <w:shd w:val="clear" w:color="auto" w:fill="FFFFFF"/>
        <w:spacing w:before="0" w:beforeAutospacing="0" w:after="0" w:afterAutospacing="0" w:line="550" w:lineRule="exact"/>
        <w:rPr>
          <w:rFonts w:ascii="Times New Roman" w:eastAsia="方正仿宋_GBK" w:hAnsi="Times New Roman" w:cs="Times New Roman"/>
          <w:b w:val="0"/>
          <w:bCs w:val="0"/>
          <w:kern w:val="2"/>
          <w:sz w:val="32"/>
          <w:szCs w:val="32"/>
        </w:rPr>
      </w:pPr>
      <w:r>
        <w:rPr>
          <w:rFonts w:ascii="Times New Roman" w:eastAsia="方正仿宋_GBK" w:hAnsi="Times New Roman" w:cs="Times New Roman"/>
          <w:b w:val="0"/>
          <w:bCs w:val="0"/>
          <w:kern w:val="2"/>
          <w:sz w:val="32"/>
          <w:szCs w:val="32"/>
        </w:rPr>
        <w:t>当事人：</w:t>
      </w:r>
      <w:bookmarkStart w:id="2" w:name="OLE_LINK3"/>
      <w:r>
        <w:rPr>
          <w:rFonts w:ascii="Times New Roman" w:eastAsia="方正仿宋_GBK" w:hAnsi="Times New Roman" w:cs="Times New Roman" w:hint="eastAsia"/>
          <w:b w:val="0"/>
          <w:bCs w:val="0"/>
          <w:kern w:val="2"/>
          <w:sz w:val="32"/>
          <w:szCs w:val="32"/>
        </w:rPr>
        <w:t>江苏江都建设集团有限</w:t>
      </w:r>
      <w:bookmarkStart w:id="3" w:name="_GoBack"/>
      <w:r>
        <w:rPr>
          <w:rFonts w:ascii="Times New Roman" w:eastAsia="方正仿宋_GBK" w:hAnsi="Times New Roman" w:cs="Times New Roman" w:hint="eastAsia"/>
          <w:b w:val="0"/>
          <w:bCs w:val="0"/>
          <w:kern w:val="2"/>
          <w:sz w:val="32"/>
          <w:szCs w:val="32"/>
        </w:rPr>
        <w:t>公司</w:t>
      </w:r>
      <w:bookmarkEnd w:id="3"/>
    </w:p>
    <w:bookmarkEnd w:id="2"/>
    <w:p w:rsidR="00077300" w:rsidRDefault="00077300" w:rsidP="00077300">
      <w:pPr>
        <w:spacing w:line="550" w:lineRule="exact"/>
        <w:rPr>
          <w:rFonts w:eastAsia="方正仿宋_GBK"/>
          <w:sz w:val="32"/>
          <w:szCs w:val="32"/>
        </w:rPr>
      </w:pPr>
      <w:r>
        <w:rPr>
          <w:rFonts w:eastAsia="方正仿宋_GBK"/>
          <w:sz w:val="32"/>
          <w:szCs w:val="32"/>
        </w:rPr>
        <w:t>统一社会信用代码：</w:t>
      </w:r>
      <w:r>
        <w:rPr>
          <w:rFonts w:eastAsia="方正仿宋_GBK" w:hint="eastAsia"/>
          <w:sz w:val="32"/>
          <w:szCs w:val="32"/>
        </w:rPr>
        <w:t>913210121412195919</w:t>
      </w:r>
    </w:p>
    <w:p w:rsidR="00077300" w:rsidRDefault="00077300" w:rsidP="00077300">
      <w:pPr>
        <w:spacing w:line="550" w:lineRule="exact"/>
        <w:ind w:left="960" w:hangingChars="300" w:hanging="960"/>
        <w:rPr>
          <w:rFonts w:eastAsia="方正仿宋_GBK"/>
          <w:spacing w:val="-6"/>
          <w:sz w:val="32"/>
          <w:szCs w:val="32"/>
        </w:rPr>
      </w:pPr>
      <w:r>
        <w:rPr>
          <w:rFonts w:eastAsia="方正仿宋_GBK" w:hint="eastAsia"/>
          <w:sz w:val="32"/>
          <w:szCs w:val="32"/>
        </w:rPr>
        <w:t>地址：</w:t>
      </w:r>
      <w:r>
        <w:rPr>
          <w:rFonts w:eastAsia="方正仿宋_GBK" w:hint="eastAsia"/>
          <w:spacing w:val="-11"/>
          <w:sz w:val="32"/>
          <w:szCs w:val="32"/>
        </w:rPr>
        <w:t>扬州市江都区新区舜天路</w:t>
      </w:r>
    </w:p>
    <w:p w:rsidR="006B33D0" w:rsidRPr="001F7EBE" w:rsidRDefault="00077300" w:rsidP="00077300">
      <w:pPr>
        <w:widowControl/>
        <w:spacing w:line="550" w:lineRule="exact"/>
        <w:rPr>
          <w:rFonts w:eastAsia="方正仿宋_GBK"/>
          <w:sz w:val="32"/>
          <w:szCs w:val="32"/>
        </w:rPr>
      </w:pPr>
      <w:r>
        <w:rPr>
          <w:rFonts w:eastAsia="方正仿宋_GBK" w:hint="eastAsia"/>
          <w:sz w:val="32"/>
          <w:szCs w:val="32"/>
        </w:rPr>
        <w:t>法定代表人：钱春余</w:t>
      </w:r>
    </w:p>
    <w:p w:rsidR="00934CF8" w:rsidRPr="00734751" w:rsidRDefault="00934CF8" w:rsidP="00077300">
      <w:pPr>
        <w:widowControl/>
        <w:spacing w:line="550" w:lineRule="exact"/>
        <w:rPr>
          <w:rFonts w:eastAsia="方正仿宋_GBK"/>
          <w:color w:val="000000"/>
          <w:kern w:val="0"/>
          <w:sz w:val="32"/>
          <w:szCs w:val="32"/>
        </w:rPr>
      </w:pPr>
    </w:p>
    <w:p w:rsidR="005940C0" w:rsidRPr="00EA258E" w:rsidRDefault="00077300" w:rsidP="00077300">
      <w:pPr>
        <w:widowControl/>
        <w:spacing w:line="550" w:lineRule="exact"/>
        <w:ind w:firstLineChars="200" w:firstLine="640"/>
        <w:rPr>
          <w:rFonts w:eastAsia="方正仿宋_GBK"/>
          <w:color w:val="000000"/>
          <w:kern w:val="0"/>
          <w:sz w:val="32"/>
          <w:szCs w:val="32"/>
        </w:rPr>
      </w:pPr>
      <w:r>
        <w:rPr>
          <w:rFonts w:eastAsia="方正仿宋_GBK" w:hint="eastAsia"/>
          <w:sz w:val="32"/>
          <w:szCs w:val="32"/>
        </w:rPr>
        <w:t>江苏江都建设集团有限公司</w:t>
      </w:r>
      <w:r w:rsidR="005940C0" w:rsidRPr="00EA258E">
        <w:rPr>
          <w:rFonts w:eastAsia="方正仿宋_GBK"/>
          <w:sz w:val="32"/>
          <w:szCs w:val="32"/>
        </w:rPr>
        <w:t>（以下简称</w:t>
      </w:r>
      <w:r w:rsidR="005940C0" w:rsidRPr="000563C3">
        <w:rPr>
          <w:rFonts w:ascii="方正仿宋_GBK" w:eastAsia="方正仿宋_GBK" w:hint="eastAsia"/>
          <w:sz w:val="32"/>
          <w:szCs w:val="32"/>
        </w:rPr>
        <w:t>“</w:t>
      </w:r>
      <w:r w:rsidR="005940C0" w:rsidRPr="00EA258E">
        <w:rPr>
          <w:rFonts w:eastAsia="方正仿宋_GBK"/>
          <w:sz w:val="32"/>
          <w:szCs w:val="32"/>
        </w:rPr>
        <w:t>你单位</w:t>
      </w:r>
      <w:r w:rsidR="005940C0" w:rsidRPr="000563C3">
        <w:rPr>
          <w:rFonts w:ascii="方正仿宋_GBK" w:eastAsia="方正仿宋_GBK" w:hint="eastAsia"/>
          <w:sz w:val="32"/>
          <w:szCs w:val="32"/>
        </w:rPr>
        <w:t>”</w:t>
      </w:r>
      <w:r w:rsidR="005940C0" w:rsidRPr="00EA258E">
        <w:rPr>
          <w:rFonts w:eastAsia="方正仿宋_GBK"/>
          <w:sz w:val="32"/>
          <w:szCs w:val="32"/>
        </w:rPr>
        <w:t>）违反环境保护法律法规一案，我局经过现场调查，</w:t>
      </w:r>
      <w:r w:rsidR="009D6E7F">
        <w:rPr>
          <w:rFonts w:eastAsia="方正仿宋_GBK" w:hint="eastAsia"/>
          <w:sz w:val="32"/>
          <w:szCs w:val="32"/>
        </w:rPr>
        <w:t>已</w:t>
      </w:r>
      <w:r w:rsidR="005940C0" w:rsidRPr="00EA258E">
        <w:rPr>
          <w:rFonts w:eastAsia="方正仿宋_GBK"/>
          <w:sz w:val="32"/>
          <w:szCs w:val="32"/>
        </w:rPr>
        <w:t>向你单位送达了行政处罚事先告知书（宁新区管环罚告</w:t>
      </w:r>
      <w:r w:rsidR="00B400CD">
        <w:rPr>
          <w:rFonts w:eastAsia="方正仿宋_GBK"/>
          <w:sz w:val="32"/>
          <w:szCs w:val="32"/>
        </w:rPr>
        <w:t>〔</w:t>
      </w:r>
      <w:r w:rsidR="00B400CD">
        <w:rPr>
          <w:rFonts w:eastAsia="方正仿宋_GBK"/>
          <w:sz w:val="32"/>
          <w:szCs w:val="32"/>
        </w:rPr>
        <w:t>202</w:t>
      </w:r>
      <w:bookmarkStart w:id="4" w:name="PO_7_BianHao"/>
      <w:bookmarkEnd w:id="4"/>
      <w:r w:rsidR="00934CF8">
        <w:rPr>
          <w:rFonts w:eastAsia="方正仿宋_GBK" w:hint="eastAsia"/>
          <w:sz w:val="32"/>
          <w:szCs w:val="32"/>
        </w:rPr>
        <w:t>5</w:t>
      </w:r>
      <w:r w:rsidR="00B400CD">
        <w:rPr>
          <w:rFonts w:eastAsia="方正仿宋_GBK"/>
          <w:sz w:val="32"/>
          <w:szCs w:val="32"/>
        </w:rPr>
        <w:t>〕</w:t>
      </w:r>
      <w:r w:rsidR="007A0FD9">
        <w:rPr>
          <w:rFonts w:eastAsia="方正仿宋_GBK" w:hint="eastAsia"/>
          <w:sz w:val="32"/>
          <w:szCs w:val="32"/>
        </w:rPr>
        <w:t>6</w:t>
      </w:r>
      <w:r>
        <w:rPr>
          <w:rFonts w:eastAsia="方正仿宋_GBK" w:hint="eastAsia"/>
          <w:sz w:val="32"/>
          <w:szCs w:val="32"/>
        </w:rPr>
        <w:t>9</w:t>
      </w:r>
      <w:r w:rsidR="005940C0" w:rsidRPr="00EA258E">
        <w:rPr>
          <w:rFonts w:eastAsia="方正仿宋_GBK"/>
          <w:sz w:val="32"/>
          <w:szCs w:val="32"/>
        </w:rPr>
        <w:t>号），</w:t>
      </w:r>
      <w:r w:rsidR="00073E1F" w:rsidRPr="00EA258E">
        <w:rPr>
          <w:rFonts w:eastAsia="方正仿宋_GBK"/>
          <w:sz w:val="32"/>
          <w:szCs w:val="32"/>
        </w:rPr>
        <w:t>你单位在规定时限内</w:t>
      </w:r>
      <w:r>
        <w:rPr>
          <w:rFonts w:eastAsia="方正仿宋_GBK"/>
          <w:sz w:val="32"/>
          <w:szCs w:val="32"/>
        </w:rPr>
        <w:t>未</w:t>
      </w:r>
      <w:r w:rsidR="00073E1F" w:rsidRPr="00EA258E">
        <w:rPr>
          <w:rFonts w:eastAsia="方正仿宋_GBK"/>
          <w:sz w:val="32"/>
          <w:szCs w:val="32"/>
        </w:rPr>
        <w:t>进行陈述申辩，现该案已审查终结</w:t>
      </w:r>
      <w:r w:rsidR="00073E1F" w:rsidRPr="00EA258E">
        <w:rPr>
          <w:rFonts w:eastAsia="方正仿宋_GBK"/>
          <w:color w:val="000000"/>
          <w:kern w:val="0"/>
          <w:sz w:val="32"/>
          <w:szCs w:val="32"/>
        </w:rPr>
        <w:t>。</w:t>
      </w:r>
    </w:p>
    <w:p w:rsidR="005940C0" w:rsidRPr="005549F2" w:rsidRDefault="005940C0" w:rsidP="00077300">
      <w:pPr>
        <w:spacing w:line="550" w:lineRule="exact"/>
        <w:ind w:firstLineChars="200" w:firstLine="640"/>
        <w:rPr>
          <w:rFonts w:ascii="黑体" w:eastAsia="黑体" w:hAnsi="黑体" w:cs="方正黑体_GBK"/>
          <w:sz w:val="32"/>
          <w:szCs w:val="32"/>
        </w:rPr>
      </w:pPr>
      <w:r w:rsidRPr="005549F2">
        <w:rPr>
          <w:rFonts w:ascii="黑体" w:eastAsia="黑体" w:hAnsi="黑体" w:cs="方正黑体_GBK"/>
          <w:sz w:val="32"/>
          <w:szCs w:val="32"/>
        </w:rPr>
        <w:t>一、违法事实和证据</w:t>
      </w:r>
    </w:p>
    <w:p w:rsidR="00855A29" w:rsidRDefault="00077300" w:rsidP="00077300">
      <w:pPr>
        <w:spacing w:line="550" w:lineRule="exact"/>
        <w:ind w:firstLine="640"/>
        <w:rPr>
          <w:rFonts w:eastAsia="方正仿宋_GBK" w:cs="宋体"/>
          <w:kern w:val="0"/>
          <w:sz w:val="32"/>
          <w:szCs w:val="32"/>
        </w:rPr>
      </w:pPr>
      <w:r>
        <w:rPr>
          <w:rFonts w:eastAsia="方正仿宋_GBK" w:hint="eastAsia"/>
          <w:sz w:val="32"/>
          <w:szCs w:val="32"/>
        </w:rPr>
        <w:t>根据南京市生态环境局</w:t>
      </w:r>
      <w:r>
        <w:rPr>
          <w:rFonts w:eastAsia="方正仿宋_GBK" w:hint="eastAsia"/>
          <w:sz w:val="32"/>
          <w:szCs w:val="32"/>
        </w:rPr>
        <w:t>2025006</w:t>
      </w:r>
      <w:r>
        <w:rPr>
          <w:rFonts w:eastAsia="方正仿宋_GBK" w:hint="eastAsia"/>
          <w:sz w:val="32"/>
          <w:szCs w:val="32"/>
        </w:rPr>
        <w:t>轮次部大气监督帮扶问</w:t>
      </w:r>
      <w:r>
        <w:rPr>
          <w:rFonts w:eastAsia="方正仿宋_GBK" w:cs="宋体" w:hint="eastAsia"/>
          <w:kern w:val="0"/>
          <w:sz w:val="32"/>
          <w:szCs w:val="32"/>
        </w:rPr>
        <w:t>题交办自动监控问题线索，我局对</w:t>
      </w:r>
      <w:r>
        <w:rPr>
          <w:rFonts w:eastAsia="方正仿宋_GBK" w:hint="eastAsia"/>
          <w:sz w:val="32"/>
          <w:szCs w:val="32"/>
        </w:rPr>
        <w:t>你单位</w:t>
      </w:r>
      <w:r>
        <w:rPr>
          <w:rFonts w:eastAsia="方正仿宋_GBK" w:cs="宋体" w:hint="eastAsia"/>
          <w:kern w:val="0"/>
          <w:sz w:val="32"/>
          <w:szCs w:val="32"/>
        </w:rPr>
        <w:t>开展调查，发现你单位挖掘机（环保号码：</w:t>
      </w:r>
      <w:r>
        <w:rPr>
          <w:rFonts w:eastAsia="方正仿宋_GBK" w:hint="eastAsia"/>
          <w:sz w:val="32"/>
          <w:szCs w:val="32"/>
        </w:rPr>
        <w:t>3-AAI10014</w:t>
      </w:r>
      <w:r>
        <w:rPr>
          <w:rFonts w:eastAsia="方正仿宋_GBK" w:cs="宋体" w:hint="eastAsia"/>
          <w:kern w:val="0"/>
          <w:sz w:val="32"/>
          <w:szCs w:val="32"/>
        </w:rPr>
        <w:t>）由于</w:t>
      </w:r>
      <w:r>
        <w:rPr>
          <w:rFonts w:eastAsia="方正仿宋_GBK" w:hint="eastAsia"/>
          <w:sz w:val="32"/>
          <w:szCs w:val="32"/>
        </w:rPr>
        <w:t>氧传感器失效导致尾气排放的光吸收系数为</w:t>
      </w:r>
      <w:r>
        <w:rPr>
          <w:rFonts w:eastAsia="方正仿宋_GBK" w:hint="eastAsia"/>
          <w:sz w:val="32"/>
          <w:szCs w:val="32"/>
        </w:rPr>
        <w:t>0.77m</w:t>
      </w:r>
      <w:r>
        <w:rPr>
          <w:rFonts w:eastAsia="方正仿宋_GBK" w:hint="eastAsia"/>
          <w:sz w:val="32"/>
          <w:szCs w:val="32"/>
          <w:vertAlign w:val="superscript"/>
        </w:rPr>
        <w:t>-1</w:t>
      </w:r>
      <w:r>
        <w:rPr>
          <w:rFonts w:eastAsia="方正仿宋_GBK" w:hint="eastAsia"/>
          <w:sz w:val="32"/>
          <w:szCs w:val="32"/>
        </w:rPr>
        <w:t>，超出</w:t>
      </w:r>
      <w:bookmarkStart w:id="5" w:name="OLE_LINK1"/>
      <w:r>
        <w:rPr>
          <w:rFonts w:eastAsia="方正仿宋_GBK" w:hint="eastAsia"/>
          <w:sz w:val="32"/>
          <w:szCs w:val="32"/>
        </w:rPr>
        <w:t>《</w:t>
      </w:r>
      <w:r w:rsidR="004D6FAD" w:rsidRPr="004D6FAD">
        <w:rPr>
          <w:rFonts w:eastAsia="方正仿宋_GBK" w:hint="eastAsia"/>
          <w:sz w:val="32"/>
          <w:szCs w:val="32"/>
        </w:rPr>
        <w:t>非道路移动柴油机械排气烟度限值及测量方法</w:t>
      </w:r>
      <w:r w:rsidRPr="004D6FAD">
        <w:rPr>
          <w:rFonts w:eastAsia="方正仿宋_GBK" w:hint="eastAsia"/>
          <w:sz w:val="32"/>
          <w:szCs w:val="32"/>
        </w:rPr>
        <w:t>》</w:t>
      </w:r>
      <w:r>
        <w:rPr>
          <w:rFonts w:eastAsia="方正仿宋_GBK" w:cs="宋体" w:hint="eastAsia"/>
          <w:kern w:val="0"/>
          <w:sz w:val="32"/>
          <w:szCs w:val="32"/>
        </w:rPr>
        <w:t>（</w:t>
      </w:r>
      <w:r>
        <w:rPr>
          <w:rFonts w:eastAsia="方正仿宋_GBK" w:hint="eastAsia"/>
          <w:sz w:val="32"/>
          <w:szCs w:val="32"/>
        </w:rPr>
        <w:t>GB</w:t>
      </w:r>
      <w:r w:rsidR="000159BE" w:rsidRPr="000159BE">
        <w:rPr>
          <w:rFonts w:eastAsia="方正仿宋_GBK" w:hint="eastAsia"/>
          <w:spacing w:val="-10"/>
          <w:sz w:val="32"/>
          <w:szCs w:val="32"/>
        </w:rPr>
        <w:t xml:space="preserve"> </w:t>
      </w:r>
      <w:r>
        <w:rPr>
          <w:rFonts w:eastAsia="方正仿宋_GBK" w:hint="eastAsia"/>
          <w:sz w:val="32"/>
          <w:szCs w:val="32"/>
        </w:rPr>
        <w:t>36886-2018</w:t>
      </w:r>
      <w:bookmarkEnd w:id="5"/>
      <w:r>
        <w:rPr>
          <w:rFonts w:eastAsia="方正仿宋_GBK" w:hint="eastAsia"/>
          <w:sz w:val="32"/>
          <w:szCs w:val="32"/>
        </w:rPr>
        <w:t>）</w:t>
      </w:r>
      <w:r w:rsidR="00CB6E8C" w:rsidRPr="00CB6E8C">
        <w:rPr>
          <w:rFonts w:eastAsia="方正仿宋_GBK" w:hint="eastAsia"/>
          <w:sz w:val="32"/>
          <w:szCs w:val="32"/>
        </w:rPr>
        <w:t>规定的限值</w:t>
      </w:r>
      <w:r>
        <w:rPr>
          <w:rFonts w:eastAsia="方正仿宋_GBK" w:hint="eastAsia"/>
          <w:sz w:val="32"/>
          <w:szCs w:val="32"/>
        </w:rPr>
        <w:t>0.50m</w:t>
      </w:r>
      <w:r>
        <w:rPr>
          <w:rFonts w:eastAsia="方正仿宋_GBK" w:hint="eastAsia"/>
          <w:sz w:val="32"/>
          <w:szCs w:val="32"/>
          <w:vertAlign w:val="superscript"/>
        </w:rPr>
        <w:t>-1</w:t>
      </w:r>
      <w:r>
        <w:rPr>
          <w:rFonts w:eastAsia="方正仿宋_GBK" w:hint="eastAsia"/>
          <w:sz w:val="32"/>
          <w:szCs w:val="32"/>
        </w:rPr>
        <w:t>。你单位</w:t>
      </w:r>
      <w:r>
        <w:rPr>
          <w:rFonts w:eastAsia="方正仿宋_GBK" w:cs="方正仿宋_GBK" w:hint="eastAsia"/>
          <w:sz w:val="32"/>
          <w:szCs w:val="32"/>
        </w:rPr>
        <w:t>非道路移动机械超过标准排放大气污染物的情况属实。</w:t>
      </w:r>
    </w:p>
    <w:p w:rsidR="005940C0" w:rsidRPr="00025CF8" w:rsidRDefault="00817AF5" w:rsidP="00077300">
      <w:pPr>
        <w:spacing w:line="550" w:lineRule="exact"/>
        <w:ind w:firstLineChars="200" w:firstLine="640"/>
        <w:rPr>
          <w:rFonts w:eastAsia="方正仿宋_GBK"/>
          <w:sz w:val="32"/>
          <w:szCs w:val="32"/>
        </w:rPr>
      </w:pPr>
      <w:r w:rsidRPr="00B86A8C">
        <w:rPr>
          <w:rFonts w:eastAsia="方正仿宋_GBK" w:hint="eastAsia"/>
          <w:sz w:val="32"/>
          <w:szCs w:val="32"/>
        </w:rPr>
        <w:t>以上事实，有以下主要证据证明</w:t>
      </w:r>
      <w:r w:rsidR="005940C0" w:rsidRPr="00025CF8">
        <w:rPr>
          <w:rFonts w:eastAsia="方正仿宋_GBK"/>
          <w:sz w:val="32"/>
          <w:szCs w:val="32"/>
        </w:rPr>
        <w:t>：</w:t>
      </w:r>
    </w:p>
    <w:p w:rsidR="00077300" w:rsidRDefault="00077300" w:rsidP="00077300">
      <w:pPr>
        <w:numPr>
          <w:ilvl w:val="0"/>
          <w:numId w:val="16"/>
        </w:numPr>
        <w:spacing w:line="550" w:lineRule="exact"/>
        <w:ind w:firstLineChars="200" w:firstLine="640"/>
        <w:rPr>
          <w:rFonts w:eastAsia="方正仿宋_GBK"/>
          <w:color w:val="000000" w:themeColor="text1"/>
          <w:spacing w:val="-6"/>
          <w:sz w:val="32"/>
          <w:szCs w:val="32"/>
        </w:rPr>
      </w:pPr>
      <w:bookmarkStart w:id="6" w:name="OLE_LINK8"/>
      <w:bookmarkStart w:id="7" w:name="OLE_LINK2"/>
      <w:r>
        <w:rPr>
          <w:rFonts w:eastAsia="方正仿宋_GBK" w:hint="eastAsia"/>
          <w:color w:val="000000" w:themeColor="text1"/>
          <w:sz w:val="32"/>
          <w:szCs w:val="32"/>
        </w:rPr>
        <w:t>2025</w:t>
      </w:r>
      <w:r>
        <w:rPr>
          <w:rFonts w:eastAsia="方正仿宋_GBK" w:hint="eastAsia"/>
          <w:color w:val="000000" w:themeColor="text1"/>
          <w:sz w:val="32"/>
          <w:szCs w:val="32"/>
        </w:rPr>
        <w:t>年</w:t>
      </w:r>
      <w:r>
        <w:rPr>
          <w:rFonts w:eastAsia="方正仿宋_GBK" w:hint="eastAsia"/>
          <w:color w:val="000000" w:themeColor="text1"/>
          <w:sz w:val="32"/>
          <w:szCs w:val="32"/>
        </w:rPr>
        <w:t>9</w:t>
      </w:r>
      <w:r>
        <w:rPr>
          <w:rFonts w:eastAsia="方正仿宋_GBK" w:hint="eastAsia"/>
          <w:color w:val="000000" w:themeColor="text1"/>
          <w:sz w:val="32"/>
          <w:szCs w:val="32"/>
        </w:rPr>
        <w:t>月</w:t>
      </w:r>
      <w:r>
        <w:rPr>
          <w:rFonts w:eastAsia="方正仿宋_GBK" w:hint="eastAsia"/>
          <w:color w:val="000000" w:themeColor="text1"/>
          <w:sz w:val="32"/>
          <w:szCs w:val="32"/>
        </w:rPr>
        <w:t>3</w:t>
      </w:r>
      <w:r>
        <w:rPr>
          <w:rFonts w:eastAsia="方正仿宋_GBK" w:hint="eastAsia"/>
          <w:color w:val="000000" w:themeColor="text1"/>
          <w:sz w:val="32"/>
          <w:szCs w:val="32"/>
        </w:rPr>
        <w:t>日</w:t>
      </w:r>
      <w:r>
        <w:rPr>
          <w:rFonts w:eastAsia="方正仿宋_GBK" w:hint="eastAsia"/>
          <w:sz w:val="32"/>
          <w:szCs w:val="32"/>
        </w:rPr>
        <w:t>江苏江都建设集团有限公司</w:t>
      </w:r>
      <w:r>
        <w:rPr>
          <w:rFonts w:eastAsia="方正仿宋_GBK" w:hint="eastAsia"/>
          <w:color w:val="000000" w:themeColor="text1"/>
          <w:sz w:val="32"/>
          <w:szCs w:val="32"/>
        </w:rPr>
        <w:t>提供的营业执照、法定代表人身</w:t>
      </w:r>
      <w:r>
        <w:rPr>
          <w:rFonts w:eastAsia="方正仿宋_GBK" w:hint="eastAsia"/>
          <w:color w:val="000000" w:themeColor="text1"/>
          <w:spacing w:val="-6"/>
          <w:sz w:val="32"/>
          <w:szCs w:val="32"/>
        </w:rPr>
        <w:t>份证、被委托人身份证资料复印件及授权委托书（</w:t>
      </w:r>
      <w:r>
        <w:rPr>
          <w:rFonts w:eastAsia="方正仿宋_GBK" w:hint="eastAsia"/>
          <w:color w:val="000000" w:themeColor="text1"/>
          <w:spacing w:val="-6"/>
          <w:sz w:val="32"/>
          <w:szCs w:val="32"/>
        </w:rPr>
        <w:t>4</w:t>
      </w:r>
      <w:r>
        <w:rPr>
          <w:rFonts w:eastAsia="方正仿宋_GBK" w:hint="eastAsia"/>
          <w:color w:val="000000" w:themeColor="text1"/>
          <w:spacing w:val="-6"/>
          <w:sz w:val="32"/>
          <w:szCs w:val="32"/>
        </w:rPr>
        <w:t>件，证明企业、法定代表人及被委托人身份资</w:t>
      </w:r>
      <w:r>
        <w:rPr>
          <w:rFonts w:eastAsia="方正仿宋_GBK" w:hint="eastAsia"/>
          <w:color w:val="000000" w:themeColor="text1"/>
          <w:spacing w:val="-6"/>
          <w:sz w:val="32"/>
          <w:szCs w:val="32"/>
        </w:rPr>
        <w:lastRenderedPageBreak/>
        <w:t>质）。</w:t>
      </w:r>
    </w:p>
    <w:bookmarkEnd w:id="6"/>
    <w:p w:rsidR="00077300" w:rsidRDefault="00077300" w:rsidP="00077300">
      <w:pPr>
        <w:widowControl/>
        <w:numPr>
          <w:ilvl w:val="0"/>
          <w:numId w:val="16"/>
        </w:numPr>
        <w:spacing w:line="550" w:lineRule="exact"/>
        <w:ind w:firstLineChars="200" w:firstLine="640"/>
        <w:rPr>
          <w:rFonts w:eastAsia="方正仿宋_GBK"/>
          <w:color w:val="000000" w:themeColor="text1"/>
          <w:sz w:val="32"/>
          <w:szCs w:val="32"/>
        </w:rPr>
      </w:pPr>
      <w:r>
        <w:rPr>
          <w:rFonts w:eastAsia="方正仿宋_GBK" w:hint="eastAsia"/>
          <w:color w:val="000000" w:themeColor="text1"/>
          <w:sz w:val="32"/>
          <w:szCs w:val="32"/>
        </w:rPr>
        <w:t>2025</w:t>
      </w:r>
      <w:r>
        <w:rPr>
          <w:rFonts w:eastAsia="方正仿宋_GBK" w:hint="eastAsia"/>
          <w:color w:val="000000" w:themeColor="text1"/>
          <w:sz w:val="32"/>
          <w:szCs w:val="32"/>
        </w:rPr>
        <w:t>年</w:t>
      </w:r>
      <w:r>
        <w:rPr>
          <w:rFonts w:eastAsia="方正仿宋_GBK" w:hint="eastAsia"/>
          <w:color w:val="000000" w:themeColor="text1"/>
          <w:sz w:val="32"/>
          <w:szCs w:val="32"/>
        </w:rPr>
        <w:t>9</w:t>
      </w:r>
      <w:r>
        <w:rPr>
          <w:rFonts w:eastAsia="方正仿宋_GBK" w:hint="eastAsia"/>
          <w:color w:val="000000" w:themeColor="text1"/>
          <w:sz w:val="32"/>
          <w:szCs w:val="32"/>
        </w:rPr>
        <w:t>月</w:t>
      </w:r>
      <w:r>
        <w:rPr>
          <w:rFonts w:eastAsia="方正仿宋_GBK" w:hint="eastAsia"/>
          <w:color w:val="000000" w:themeColor="text1"/>
          <w:sz w:val="32"/>
          <w:szCs w:val="32"/>
        </w:rPr>
        <w:t>18</w:t>
      </w:r>
      <w:r>
        <w:rPr>
          <w:rFonts w:eastAsia="方正仿宋_GBK" w:hint="eastAsia"/>
          <w:color w:val="000000" w:themeColor="text1"/>
          <w:sz w:val="32"/>
          <w:szCs w:val="32"/>
        </w:rPr>
        <w:t>日我局现场检查（勘察）笔录（</w:t>
      </w:r>
      <w:r>
        <w:rPr>
          <w:rFonts w:eastAsia="方正仿宋_GBK" w:hint="eastAsia"/>
          <w:color w:val="000000" w:themeColor="text1"/>
          <w:sz w:val="32"/>
          <w:szCs w:val="32"/>
        </w:rPr>
        <w:t>1</w:t>
      </w:r>
      <w:r>
        <w:rPr>
          <w:rFonts w:eastAsia="方正仿宋_GBK" w:hint="eastAsia"/>
          <w:color w:val="000000" w:themeColor="text1"/>
          <w:sz w:val="32"/>
          <w:szCs w:val="32"/>
        </w:rPr>
        <w:t>件，</w:t>
      </w:r>
      <w:bookmarkStart w:id="8" w:name="OLE_LINK11"/>
      <w:r>
        <w:rPr>
          <w:rFonts w:eastAsia="方正仿宋_GBK" w:hint="eastAsia"/>
          <w:color w:val="000000" w:themeColor="text1"/>
          <w:sz w:val="32"/>
          <w:szCs w:val="32"/>
        </w:rPr>
        <w:t>证明企业存在相关违法事实</w:t>
      </w:r>
      <w:bookmarkEnd w:id="8"/>
      <w:r>
        <w:rPr>
          <w:rFonts w:eastAsia="方正仿宋_GBK" w:hint="eastAsia"/>
          <w:color w:val="000000" w:themeColor="text1"/>
          <w:sz w:val="32"/>
          <w:szCs w:val="32"/>
        </w:rPr>
        <w:t>）。</w:t>
      </w:r>
    </w:p>
    <w:p w:rsidR="00077300" w:rsidRDefault="00077300" w:rsidP="00077300">
      <w:pPr>
        <w:widowControl/>
        <w:numPr>
          <w:ilvl w:val="0"/>
          <w:numId w:val="16"/>
        </w:numPr>
        <w:spacing w:line="550" w:lineRule="exact"/>
        <w:ind w:firstLineChars="200" w:firstLine="640"/>
        <w:rPr>
          <w:rFonts w:eastAsia="方正仿宋_GBK"/>
          <w:color w:val="000000" w:themeColor="text1"/>
          <w:sz w:val="32"/>
          <w:szCs w:val="32"/>
        </w:rPr>
      </w:pPr>
      <w:r>
        <w:rPr>
          <w:rFonts w:eastAsia="方正仿宋_GBK" w:hint="eastAsia"/>
          <w:color w:val="000000" w:themeColor="text1"/>
          <w:sz w:val="32"/>
          <w:szCs w:val="32"/>
        </w:rPr>
        <w:t>2025</w:t>
      </w:r>
      <w:r>
        <w:rPr>
          <w:rFonts w:eastAsia="方正仿宋_GBK" w:hint="eastAsia"/>
          <w:color w:val="000000" w:themeColor="text1"/>
          <w:sz w:val="32"/>
          <w:szCs w:val="32"/>
        </w:rPr>
        <w:t>年</w:t>
      </w:r>
      <w:r>
        <w:rPr>
          <w:rFonts w:eastAsia="方正仿宋_GBK" w:hint="eastAsia"/>
          <w:color w:val="000000" w:themeColor="text1"/>
          <w:sz w:val="32"/>
          <w:szCs w:val="32"/>
        </w:rPr>
        <w:t>9</w:t>
      </w:r>
      <w:r>
        <w:rPr>
          <w:rFonts w:eastAsia="方正仿宋_GBK" w:hint="eastAsia"/>
          <w:color w:val="000000" w:themeColor="text1"/>
          <w:sz w:val="32"/>
          <w:szCs w:val="32"/>
        </w:rPr>
        <w:t>月</w:t>
      </w:r>
      <w:r>
        <w:rPr>
          <w:rFonts w:eastAsia="方正仿宋_GBK" w:hint="eastAsia"/>
          <w:color w:val="000000" w:themeColor="text1"/>
          <w:sz w:val="32"/>
          <w:szCs w:val="32"/>
        </w:rPr>
        <w:t>3</w:t>
      </w:r>
      <w:r>
        <w:rPr>
          <w:rFonts w:eastAsia="方正仿宋_GBK" w:hint="eastAsia"/>
          <w:color w:val="000000" w:themeColor="text1"/>
          <w:sz w:val="32"/>
          <w:szCs w:val="32"/>
        </w:rPr>
        <w:t>日我局调查询问笔录（</w:t>
      </w:r>
      <w:r>
        <w:rPr>
          <w:rFonts w:eastAsia="方正仿宋_GBK" w:hint="eastAsia"/>
          <w:color w:val="000000" w:themeColor="text1"/>
          <w:sz w:val="32"/>
          <w:szCs w:val="32"/>
        </w:rPr>
        <w:t>1</w:t>
      </w:r>
      <w:r>
        <w:rPr>
          <w:rFonts w:eastAsia="方正仿宋_GBK" w:hint="eastAsia"/>
          <w:color w:val="000000" w:themeColor="text1"/>
          <w:sz w:val="32"/>
          <w:szCs w:val="32"/>
        </w:rPr>
        <w:t>件，证明企业存在相关违法事实）。</w:t>
      </w:r>
    </w:p>
    <w:p w:rsidR="00077300" w:rsidRDefault="00077300" w:rsidP="00077300">
      <w:pPr>
        <w:widowControl/>
        <w:numPr>
          <w:ilvl w:val="0"/>
          <w:numId w:val="16"/>
        </w:numPr>
        <w:spacing w:line="550" w:lineRule="exact"/>
        <w:ind w:firstLineChars="200" w:firstLine="640"/>
        <w:rPr>
          <w:rFonts w:eastAsia="方正仿宋_GBK"/>
          <w:color w:val="000000" w:themeColor="text1"/>
          <w:sz w:val="32"/>
          <w:szCs w:val="32"/>
        </w:rPr>
      </w:pPr>
      <w:r>
        <w:rPr>
          <w:rFonts w:eastAsia="方正仿宋_GBK" w:hint="eastAsia"/>
          <w:color w:val="000000" w:themeColor="text1"/>
          <w:sz w:val="32"/>
          <w:szCs w:val="32"/>
        </w:rPr>
        <w:t>2025</w:t>
      </w:r>
      <w:r>
        <w:rPr>
          <w:rFonts w:eastAsia="方正仿宋_GBK" w:hint="eastAsia"/>
          <w:color w:val="000000" w:themeColor="text1"/>
          <w:sz w:val="32"/>
          <w:szCs w:val="32"/>
        </w:rPr>
        <w:t>年</w:t>
      </w:r>
      <w:r>
        <w:rPr>
          <w:rFonts w:eastAsia="方正仿宋_GBK" w:hint="eastAsia"/>
          <w:color w:val="000000" w:themeColor="text1"/>
          <w:sz w:val="32"/>
          <w:szCs w:val="32"/>
        </w:rPr>
        <w:t>9</w:t>
      </w:r>
      <w:r>
        <w:rPr>
          <w:rFonts w:eastAsia="方正仿宋_GBK" w:hint="eastAsia"/>
          <w:color w:val="000000" w:themeColor="text1"/>
          <w:sz w:val="32"/>
          <w:szCs w:val="32"/>
        </w:rPr>
        <w:t>月</w:t>
      </w:r>
      <w:r>
        <w:rPr>
          <w:rFonts w:eastAsia="方正仿宋_GBK" w:hint="eastAsia"/>
          <w:color w:val="000000" w:themeColor="text1"/>
          <w:sz w:val="32"/>
          <w:szCs w:val="32"/>
        </w:rPr>
        <w:t>3</w:t>
      </w:r>
      <w:r>
        <w:rPr>
          <w:rFonts w:eastAsia="方正仿宋_GBK" w:hint="eastAsia"/>
          <w:color w:val="000000" w:themeColor="text1"/>
          <w:sz w:val="32"/>
          <w:szCs w:val="32"/>
        </w:rPr>
        <w:t>日</w:t>
      </w:r>
      <w:r>
        <w:rPr>
          <w:rFonts w:eastAsia="方正仿宋_GBK" w:hint="eastAsia"/>
          <w:sz w:val="32"/>
          <w:szCs w:val="32"/>
        </w:rPr>
        <w:t>江苏江都建设集团有限公司</w:t>
      </w:r>
      <w:r>
        <w:rPr>
          <w:rFonts w:eastAsia="方正仿宋_GBK" w:hint="eastAsia"/>
          <w:color w:val="000000" w:themeColor="text1"/>
          <w:sz w:val="32"/>
          <w:szCs w:val="32"/>
        </w:rPr>
        <w:t>提供的工程机械委托检验检测合格证、平安工程机械设备保险资料、非道路移动机械环保号码资料（</w:t>
      </w:r>
      <w:r>
        <w:rPr>
          <w:rFonts w:eastAsia="方正仿宋_GBK" w:hint="eastAsia"/>
          <w:color w:val="000000" w:themeColor="text1"/>
          <w:sz w:val="32"/>
          <w:szCs w:val="32"/>
        </w:rPr>
        <w:t>3</w:t>
      </w:r>
      <w:r>
        <w:rPr>
          <w:rFonts w:eastAsia="方正仿宋_GBK" w:hint="eastAsia"/>
          <w:color w:val="000000" w:themeColor="text1"/>
          <w:sz w:val="32"/>
          <w:szCs w:val="32"/>
        </w:rPr>
        <w:t>件，证明涉案挖掘机为企业所有）。</w:t>
      </w:r>
    </w:p>
    <w:p w:rsidR="00077300" w:rsidRDefault="00077300" w:rsidP="00077300">
      <w:pPr>
        <w:widowControl/>
        <w:spacing w:line="550" w:lineRule="exact"/>
        <w:ind w:leftChars="200" w:left="420" w:firstLineChars="100" w:firstLine="320"/>
        <w:rPr>
          <w:rFonts w:eastAsia="方正仿宋_GBK"/>
          <w:color w:val="000000" w:themeColor="text1"/>
          <w:sz w:val="32"/>
          <w:szCs w:val="32"/>
        </w:rPr>
      </w:pPr>
      <w:r>
        <w:rPr>
          <w:rFonts w:eastAsia="方正仿宋_GBK" w:hint="eastAsia"/>
          <w:color w:val="000000" w:themeColor="text1"/>
          <w:sz w:val="32"/>
          <w:szCs w:val="32"/>
        </w:rPr>
        <w:t>5</w:t>
      </w:r>
      <w:r>
        <w:rPr>
          <w:rFonts w:eastAsia="方正仿宋_GBK" w:hint="eastAsia"/>
          <w:color w:val="000000" w:themeColor="text1"/>
          <w:sz w:val="32"/>
          <w:szCs w:val="32"/>
        </w:rPr>
        <w:t>、</w:t>
      </w:r>
      <w:r>
        <w:rPr>
          <w:rFonts w:eastAsia="方正仿宋_GBK" w:hint="eastAsia"/>
          <w:color w:val="000000" w:themeColor="text1"/>
          <w:sz w:val="32"/>
          <w:szCs w:val="32"/>
        </w:rPr>
        <w:t>2025</w:t>
      </w:r>
      <w:r>
        <w:rPr>
          <w:rFonts w:eastAsia="方正仿宋_GBK" w:hint="eastAsia"/>
          <w:color w:val="000000" w:themeColor="text1"/>
          <w:sz w:val="32"/>
          <w:szCs w:val="32"/>
        </w:rPr>
        <w:t>年</w:t>
      </w:r>
      <w:r>
        <w:rPr>
          <w:rFonts w:eastAsia="方正仿宋_GBK" w:hint="eastAsia"/>
          <w:color w:val="000000" w:themeColor="text1"/>
          <w:sz w:val="32"/>
          <w:szCs w:val="32"/>
        </w:rPr>
        <w:t>7</w:t>
      </w:r>
      <w:r>
        <w:rPr>
          <w:rFonts w:eastAsia="方正仿宋_GBK" w:hint="eastAsia"/>
          <w:color w:val="000000" w:themeColor="text1"/>
          <w:sz w:val="32"/>
          <w:szCs w:val="32"/>
        </w:rPr>
        <w:t>月</w:t>
      </w:r>
      <w:r>
        <w:rPr>
          <w:rFonts w:eastAsia="方正仿宋_GBK" w:hint="eastAsia"/>
          <w:color w:val="000000" w:themeColor="text1"/>
          <w:sz w:val="32"/>
          <w:szCs w:val="32"/>
        </w:rPr>
        <w:t>28</w:t>
      </w:r>
      <w:r>
        <w:rPr>
          <w:rFonts w:eastAsia="方正仿宋_GBK" w:hint="eastAsia"/>
          <w:color w:val="000000" w:themeColor="text1"/>
          <w:sz w:val="32"/>
          <w:szCs w:val="32"/>
        </w:rPr>
        <w:t>日市局非道路移动柴油机械排气烟</w:t>
      </w:r>
    </w:p>
    <w:p w:rsidR="00077300" w:rsidRDefault="00077300" w:rsidP="00077300">
      <w:pPr>
        <w:widowControl/>
        <w:spacing w:line="550" w:lineRule="exact"/>
        <w:rPr>
          <w:rFonts w:eastAsia="方正仿宋_GBK"/>
          <w:color w:val="000000" w:themeColor="text1"/>
          <w:sz w:val="32"/>
          <w:szCs w:val="32"/>
        </w:rPr>
      </w:pPr>
      <w:r>
        <w:rPr>
          <w:rFonts w:eastAsia="方正仿宋_GBK" w:hint="eastAsia"/>
          <w:color w:val="000000" w:themeColor="text1"/>
          <w:sz w:val="32"/>
          <w:szCs w:val="32"/>
        </w:rPr>
        <w:t>度检验报告（</w:t>
      </w:r>
      <w:r>
        <w:rPr>
          <w:rFonts w:eastAsia="方正仿宋_GBK" w:hint="eastAsia"/>
          <w:color w:val="000000" w:themeColor="text1"/>
          <w:sz w:val="32"/>
          <w:szCs w:val="32"/>
        </w:rPr>
        <w:t>1</w:t>
      </w:r>
      <w:r>
        <w:rPr>
          <w:rFonts w:eastAsia="方正仿宋_GBK" w:hint="eastAsia"/>
          <w:color w:val="000000" w:themeColor="text1"/>
          <w:sz w:val="32"/>
          <w:szCs w:val="32"/>
        </w:rPr>
        <w:t>件，证明企业涉案挖掘机光吸收系数超标）。</w:t>
      </w:r>
    </w:p>
    <w:p w:rsidR="000E6745" w:rsidRPr="00077300" w:rsidRDefault="00077300" w:rsidP="00077300">
      <w:pPr>
        <w:widowControl/>
        <w:spacing w:line="550" w:lineRule="exact"/>
        <w:ind w:firstLineChars="200" w:firstLine="640"/>
        <w:rPr>
          <w:rFonts w:eastAsia="方正仿宋_GBK"/>
          <w:color w:val="000000" w:themeColor="text1"/>
          <w:sz w:val="32"/>
          <w:szCs w:val="32"/>
        </w:rPr>
      </w:pPr>
      <w:r>
        <w:rPr>
          <w:rFonts w:eastAsia="方正仿宋_GBK" w:hint="eastAsia"/>
          <w:color w:val="000000" w:themeColor="text1"/>
          <w:sz w:val="32"/>
          <w:szCs w:val="32"/>
        </w:rPr>
        <w:t>6</w:t>
      </w:r>
      <w:r>
        <w:rPr>
          <w:rFonts w:eastAsia="方正仿宋_GBK" w:hint="eastAsia"/>
          <w:color w:val="000000" w:themeColor="text1"/>
          <w:sz w:val="32"/>
          <w:szCs w:val="32"/>
        </w:rPr>
        <w:t>、</w:t>
      </w:r>
      <w:r>
        <w:rPr>
          <w:rFonts w:eastAsia="方正仿宋_GBK" w:hint="eastAsia"/>
          <w:color w:val="000000" w:themeColor="text1"/>
          <w:sz w:val="32"/>
          <w:szCs w:val="32"/>
        </w:rPr>
        <w:t>2025</w:t>
      </w:r>
      <w:r>
        <w:rPr>
          <w:rFonts w:eastAsia="方正仿宋_GBK" w:hint="eastAsia"/>
          <w:color w:val="000000" w:themeColor="text1"/>
          <w:sz w:val="32"/>
          <w:szCs w:val="32"/>
        </w:rPr>
        <w:t>年</w:t>
      </w:r>
      <w:r>
        <w:rPr>
          <w:rFonts w:eastAsia="方正仿宋_GBK" w:hint="eastAsia"/>
          <w:color w:val="000000" w:themeColor="text1"/>
          <w:sz w:val="32"/>
          <w:szCs w:val="32"/>
        </w:rPr>
        <w:t>7</w:t>
      </w:r>
      <w:r>
        <w:rPr>
          <w:rFonts w:eastAsia="方正仿宋_GBK" w:hint="eastAsia"/>
          <w:color w:val="000000" w:themeColor="text1"/>
          <w:sz w:val="32"/>
          <w:szCs w:val="32"/>
        </w:rPr>
        <w:t>月</w:t>
      </w:r>
      <w:r>
        <w:rPr>
          <w:rFonts w:eastAsia="方正仿宋_GBK" w:hint="eastAsia"/>
          <w:color w:val="000000" w:themeColor="text1"/>
          <w:sz w:val="32"/>
          <w:szCs w:val="32"/>
        </w:rPr>
        <w:t>29</w:t>
      </w:r>
      <w:r>
        <w:rPr>
          <w:rFonts w:eastAsia="方正仿宋_GBK" w:hint="eastAsia"/>
          <w:color w:val="000000" w:themeColor="text1"/>
          <w:sz w:val="32"/>
          <w:szCs w:val="32"/>
        </w:rPr>
        <w:t>日</w:t>
      </w:r>
      <w:r w:rsidRPr="00077300">
        <w:rPr>
          <w:rFonts w:eastAsia="方正仿宋_GBK" w:hint="eastAsia"/>
          <w:color w:val="000000" w:themeColor="text1"/>
          <w:sz w:val="32"/>
          <w:szCs w:val="32"/>
        </w:rPr>
        <w:t>江苏江都建设集团有限公司提供的</w:t>
      </w:r>
      <w:r>
        <w:rPr>
          <w:rFonts w:eastAsia="方正仿宋_GBK" w:hint="eastAsia"/>
          <w:color w:val="000000" w:themeColor="text1"/>
          <w:sz w:val="32"/>
          <w:szCs w:val="32"/>
        </w:rPr>
        <w:t>情况说明（</w:t>
      </w:r>
      <w:r>
        <w:rPr>
          <w:rFonts w:eastAsia="方正仿宋_GBK" w:hint="eastAsia"/>
          <w:color w:val="000000" w:themeColor="text1"/>
          <w:sz w:val="32"/>
          <w:szCs w:val="32"/>
        </w:rPr>
        <w:t>1</w:t>
      </w:r>
      <w:r>
        <w:rPr>
          <w:rFonts w:eastAsia="方正仿宋_GBK" w:hint="eastAsia"/>
          <w:color w:val="000000" w:themeColor="text1"/>
          <w:sz w:val="32"/>
          <w:szCs w:val="32"/>
        </w:rPr>
        <w:t>件，证明企业存在相关违法事实）。</w:t>
      </w:r>
      <w:bookmarkEnd w:id="7"/>
    </w:p>
    <w:p w:rsidR="005940C0" w:rsidRPr="00EA258E" w:rsidRDefault="008660EC" w:rsidP="00077300">
      <w:pPr>
        <w:spacing w:line="550" w:lineRule="exact"/>
        <w:ind w:firstLineChars="200" w:firstLine="640"/>
        <w:rPr>
          <w:rFonts w:eastAsia="方正仿宋_GBK"/>
          <w:sz w:val="32"/>
          <w:szCs w:val="32"/>
        </w:rPr>
      </w:pPr>
      <w:r w:rsidRPr="00EA258E">
        <w:rPr>
          <w:rFonts w:eastAsia="方正仿宋_GBK"/>
          <w:sz w:val="32"/>
          <w:szCs w:val="32"/>
        </w:rPr>
        <w:t>你单位上述行为违反了</w:t>
      </w:r>
      <w:r w:rsidR="00077300">
        <w:rPr>
          <w:rFonts w:eastAsia="方正仿宋_GBK" w:cs="方正仿宋_GBK" w:hint="eastAsia"/>
          <w:sz w:val="32"/>
          <w:szCs w:val="32"/>
        </w:rPr>
        <w:t>《中华人民共和国大气污染防治法》第五十一条第一款“机动车船、非道路移动机械不得超过标准排放大气污染物。”</w:t>
      </w:r>
      <w:r w:rsidR="00855A29">
        <w:rPr>
          <w:rFonts w:eastAsia="方正仿宋_GBK" w:cs="方正仿宋_GBK" w:hint="eastAsia"/>
          <w:sz w:val="32"/>
          <w:szCs w:val="32"/>
        </w:rPr>
        <w:t>之规定。</w:t>
      </w:r>
    </w:p>
    <w:p w:rsidR="005940C0" w:rsidRPr="005549F2" w:rsidRDefault="005940C0" w:rsidP="00077300">
      <w:pPr>
        <w:spacing w:line="550" w:lineRule="exact"/>
        <w:ind w:firstLineChars="200" w:firstLine="640"/>
        <w:rPr>
          <w:rFonts w:ascii="黑体" w:eastAsia="黑体" w:hAnsi="黑体" w:cs="方正黑体_GBK"/>
          <w:sz w:val="32"/>
          <w:szCs w:val="32"/>
        </w:rPr>
      </w:pPr>
      <w:r w:rsidRPr="005549F2">
        <w:rPr>
          <w:rFonts w:ascii="黑体" w:eastAsia="黑体" w:hAnsi="黑体" w:cs="方正黑体_GBK"/>
          <w:sz w:val="32"/>
          <w:szCs w:val="32"/>
        </w:rPr>
        <w:t>二、行政处罚及行政命令的依据、种类</w:t>
      </w:r>
    </w:p>
    <w:p w:rsidR="005940C0" w:rsidRPr="00EA258E" w:rsidRDefault="005940C0" w:rsidP="00077300">
      <w:pPr>
        <w:spacing w:line="550" w:lineRule="exact"/>
        <w:ind w:firstLineChars="200" w:firstLine="640"/>
        <w:rPr>
          <w:rFonts w:eastAsia="方正仿宋_GBK"/>
          <w:color w:val="000000"/>
          <w:sz w:val="32"/>
          <w:szCs w:val="32"/>
          <w:shd w:val="clear" w:color="auto" w:fill="FFFFFF"/>
        </w:rPr>
      </w:pPr>
      <w:r w:rsidRPr="00EA258E">
        <w:rPr>
          <w:rFonts w:eastAsia="方正仿宋_GBK"/>
          <w:color w:val="000000"/>
          <w:sz w:val="32"/>
          <w:szCs w:val="32"/>
          <w:shd w:val="clear" w:color="auto" w:fill="FFFFFF"/>
        </w:rPr>
        <w:t>现依据</w:t>
      </w:r>
      <w:r w:rsidR="00077300">
        <w:rPr>
          <w:rFonts w:eastAsia="方正仿宋_GBK" w:cs="方正仿宋_GBK" w:hint="eastAsia"/>
          <w:sz w:val="32"/>
          <w:szCs w:val="32"/>
        </w:rPr>
        <w:t>《中华人民共和国大气污染防治法》第一百一十四条第一款“违反本法规定，使用排放不合格的非道路移动机械，或者在用重型柴油车、非道路移动机械未按照规定加装、更换污染控制装置的，由县级以上人民政府生态环境等主管部门按照职责责令改正，处五千元的罚款。”</w:t>
      </w:r>
      <w:r w:rsidRPr="00EA258E">
        <w:rPr>
          <w:rFonts w:eastAsia="方正仿宋_GBK"/>
          <w:color w:val="000000"/>
          <w:sz w:val="32"/>
          <w:szCs w:val="32"/>
          <w:shd w:val="clear" w:color="auto" w:fill="FFFFFF"/>
        </w:rPr>
        <w:t>之规定，</w:t>
      </w:r>
      <w:r w:rsidR="00934CF8" w:rsidRPr="00BC26C4">
        <w:rPr>
          <w:rFonts w:eastAsia="方正仿宋_GBK" w:hint="eastAsia"/>
          <w:color w:val="000000"/>
          <w:sz w:val="32"/>
          <w:szCs w:val="32"/>
          <w:shd w:val="clear" w:color="auto" w:fill="FFFFFF"/>
        </w:rPr>
        <w:t>适用</w:t>
      </w:r>
      <w:r w:rsidR="00CF7B39">
        <w:rPr>
          <w:rFonts w:eastAsia="方正仿宋_GBK" w:hint="eastAsia"/>
          <w:sz w:val="32"/>
          <w:szCs w:val="32"/>
        </w:rPr>
        <w:t>《长江三角洲区域生态环境行政处罚裁量规则》</w:t>
      </w:r>
      <w:r w:rsidR="00EC761B">
        <w:rPr>
          <w:rFonts w:eastAsia="方正仿宋_GBK" w:hint="eastAsia"/>
          <w:sz w:val="32"/>
          <w:szCs w:val="32"/>
        </w:rPr>
        <w:t>表</w:t>
      </w:r>
      <w:r w:rsidR="00077300">
        <w:rPr>
          <w:rFonts w:eastAsia="方正仿宋_GBK" w:hint="eastAsia"/>
          <w:sz w:val="32"/>
          <w:szCs w:val="32"/>
        </w:rPr>
        <w:t>19</w:t>
      </w:r>
      <w:r w:rsidR="00934CF8" w:rsidRPr="004C1E4B">
        <w:rPr>
          <w:rFonts w:eastAsia="方正仿宋_GBK" w:hint="eastAsia"/>
          <w:color w:val="000000"/>
          <w:sz w:val="32"/>
          <w:szCs w:val="32"/>
          <w:shd w:val="clear" w:color="auto" w:fill="FFFFFF"/>
        </w:rPr>
        <w:t>的裁量标准，</w:t>
      </w:r>
      <w:r w:rsidRPr="00EA258E">
        <w:rPr>
          <w:rFonts w:eastAsia="方正仿宋_GBK"/>
          <w:color w:val="000000"/>
          <w:sz w:val="32"/>
          <w:szCs w:val="32"/>
          <w:shd w:val="clear" w:color="auto" w:fill="FFFFFF"/>
        </w:rPr>
        <w:t>在法律适用审查和相关证据核查的基础上，经集体案审讨论研究，决定如下：</w:t>
      </w:r>
    </w:p>
    <w:p w:rsidR="0043254D" w:rsidRDefault="0043254D" w:rsidP="00077300">
      <w:pPr>
        <w:numPr>
          <w:ilvl w:val="0"/>
          <w:numId w:val="17"/>
        </w:numPr>
        <w:autoSpaceDE w:val="0"/>
        <w:autoSpaceDN w:val="0"/>
        <w:adjustRightInd w:val="0"/>
        <w:spacing w:line="550" w:lineRule="exact"/>
        <w:ind w:firstLine="600"/>
        <w:rPr>
          <w:rFonts w:eastAsia="方正仿宋_GBK" w:cs="方正仿宋_GBK"/>
          <w:color w:val="000000"/>
          <w:kern w:val="0"/>
          <w:sz w:val="32"/>
          <w:szCs w:val="32"/>
        </w:rPr>
      </w:pPr>
      <w:r>
        <w:rPr>
          <w:rFonts w:eastAsia="方正仿宋_GBK" w:cs="方正仿宋_GBK" w:hint="eastAsia"/>
          <w:color w:val="000000"/>
          <w:kern w:val="0"/>
          <w:sz w:val="32"/>
          <w:szCs w:val="32"/>
        </w:rPr>
        <w:lastRenderedPageBreak/>
        <w:t>责令改正；</w:t>
      </w:r>
    </w:p>
    <w:p w:rsidR="0043254D" w:rsidRDefault="00077300" w:rsidP="00077300">
      <w:pPr>
        <w:numPr>
          <w:ilvl w:val="0"/>
          <w:numId w:val="17"/>
        </w:numPr>
        <w:spacing w:line="550" w:lineRule="exact"/>
        <w:ind w:firstLine="600"/>
        <w:rPr>
          <w:rFonts w:eastAsia="方正仿宋_GBK" w:cs="方正仿宋_GBK"/>
          <w:color w:val="000000"/>
          <w:kern w:val="0"/>
          <w:sz w:val="32"/>
          <w:szCs w:val="32"/>
        </w:rPr>
      </w:pPr>
      <w:r>
        <w:rPr>
          <w:rFonts w:eastAsia="方正仿宋_GBK" w:cs="方正仿宋_GBK" w:hint="eastAsia"/>
          <w:sz w:val="32"/>
          <w:szCs w:val="32"/>
        </w:rPr>
        <w:t>处罚款人民币</w:t>
      </w:r>
      <w:r>
        <w:rPr>
          <w:rFonts w:eastAsia="方正仿宋_GBK" w:hint="eastAsia"/>
          <w:sz w:val="32"/>
          <w:szCs w:val="32"/>
        </w:rPr>
        <w:t>伍仟元整（</w:t>
      </w:r>
      <w:r>
        <w:rPr>
          <w:rFonts w:eastAsia="方正仿宋_GBK" w:hint="eastAsia"/>
          <w:sz w:val="32"/>
          <w:szCs w:val="32"/>
        </w:rPr>
        <w:t>¥5000</w:t>
      </w:r>
      <w:r>
        <w:rPr>
          <w:rFonts w:eastAsia="方正仿宋_GBK" w:hint="eastAsia"/>
          <w:sz w:val="32"/>
          <w:szCs w:val="32"/>
        </w:rPr>
        <w:t>）</w:t>
      </w:r>
      <w:r w:rsidR="0043254D">
        <w:rPr>
          <w:rFonts w:eastAsia="方正仿宋_GBK" w:cs="方正仿宋_GBK" w:hint="eastAsia"/>
          <w:color w:val="000000"/>
          <w:kern w:val="0"/>
          <w:sz w:val="32"/>
          <w:szCs w:val="32"/>
        </w:rPr>
        <w:t>。</w:t>
      </w:r>
    </w:p>
    <w:p w:rsidR="005940C0" w:rsidRPr="005549F2" w:rsidRDefault="005940C0" w:rsidP="00077300">
      <w:pPr>
        <w:spacing w:line="550" w:lineRule="exact"/>
        <w:ind w:firstLineChars="200" w:firstLine="640"/>
        <w:rPr>
          <w:rFonts w:ascii="黑体" w:eastAsia="黑体" w:hAnsi="黑体" w:cs="方正黑体_GBK"/>
          <w:sz w:val="32"/>
          <w:szCs w:val="32"/>
        </w:rPr>
      </w:pPr>
      <w:r w:rsidRPr="005549F2">
        <w:rPr>
          <w:rFonts w:ascii="黑体" w:eastAsia="黑体" w:hAnsi="黑体" w:cs="方正黑体_GBK"/>
          <w:sz w:val="32"/>
          <w:szCs w:val="32"/>
        </w:rPr>
        <w:t>三、行政处罚决定、行政命令的履行方式和期限</w:t>
      </w:r>
    </w:p>
    <w:p w:rsidR="005940C0" w:rsidRPr="00EA258E" w:rsidRDefault="005940C0" w:rsidP="00077300">
      <w:pPr>
        <w:autoSpaceDE w:val="0"/>
        <w:autoSpaceDN w:val="0"/>
        <w:adjustRightInd w:val="0"/>
        <w:snapToGrid w:val="0"/>
        <w:spacing w:line="550" w:lineRule="exact"/>
        <w:ind w:firstLineChars="200" w:firstLine="640"/>
        <w:rPr>
          <w:rFonts w:eastAsia="方正仿宋_GBK"/>
          <w:kern w:val="0"/>
          <w:sz w:val="32"/>
          <w:szCs w:val="32"/>
        </w:rPr>
      </w:pPr>
      <w:r w:rsidRPr="00EA258E">
        <w:rPr>
          <w:rFonts w:eastAsia="方正仿宋_GBK"/>
          <w:kern w:val="0"/>
          <w:sz w:val="32"/>
          <w:szCs w:val="32"/>
        </w:rPr>
        <w:t>1</w:t>
      </w:r>
      <w:r w:rsidRPr="00EA258E">
        <w:rPr>
          <w:rFonts w:eastAsia="方正仿宋_GBK"/>
          <w:kern w:val="0"/>
          <w:sz w:val="32"/>
          <w:szCs w:val="32"/>
        </w:rPr>
        <w:t>、</w:t>
      </w:r>
      <w:r w:rsidR="00AA5896">
        <w:rPr>
          <w:rFonts w:eastAsia="方正仿宋_GBK" w:hint="eastAsia"/>
          <w:kern w:val="0"/>
          <w:sz w:val="32"/>
          <w:szCs w:val="32"/>
        </w:rPr>
        <w:t>“</w:t>
      </w:r>
      <w:r w:rsidRPr="00EA258E">
        <w:rPr>
          <w:rFonts w:eastAsia="方正仿宋_GBK"/>
          <w:kern w:val="0"/>
          <w:sz w:val="32"/>
          <w:szCs w:val="32"/>
        </w:rPr>
        <w:t>责令改正</w:t>
      </w:r>
      <w:r w:rsidR="00AA5896">
        <w:rPr>
          <w:rFonts w:eastAsia="方正仿宋_GBK" w:hint="eastAsia"/>
          <w:kern w:val="0"/>
          <w:sz w:val="32"/>
          <w:szCs w:val="32"/>
        </w:rPr>
        <w:t>”</w:t>
      </w:r>
      <w:r w:rsidRPr="00EA258E">
        <w:rPr>
          <w:rFonts w:eastAsia="方正仿宋_GBK"/>
          <w:kern w:val="0"/>
          <w:sz w:val="32"/>
          <w:szCs w:val="32"/>
        </w:rPr>
        <w:t>的履行方式和期限</w:t>
      </w:r>
    </w:p>
    <w:p w:rsidR="005940C0" w:rsidRPr="00EA258E" w:rsidRDefault="005940C0" w:rsidP="00077300">
      <w:pPr>
        <w:autoSpaceDE w:val="0"/>
        <w:autoSpaceDN w:val="0"/>
        <w:adjustRightInd w:val="0"/>
        <w:snapToGrid w:val="0"/>
        <w:spacing w:line="550" w:lineRule="exact"/>
        <w:ind w:firstLineChars="200" w:firstLine="640"/>
        <w:rPr>
          <w:rFonts w:eastAsia="方正仿宋_GBK"/>
          <w:kern w:val="0"/>
          <w:sz w:val="32"/>
          <w:szCs w:val="32"/>
        </w:rPr>
      </w:pPr>
      <w:r w:rsidRPr="00EA258E">
        <w:rPr>
          <w:rFonts w:eastAsia="方正仿宋_GBK"/>
          <w:kern w:val="0"/>
          <w:sz w:val="32"/>
          <w:szCs w:val="32"/>
        </w:rPr>
        <w:t>限你单位自收到本处罚决定书之日起立即改正环境违法行为，如已改正，此项行政命令执行完毕。</w:t>
      </w:r>
    </w:p>
    <w:p w:rsidR="005940C0" w:rsidRPr="006164FD" w:rsidRDefault="005940C0" w:rsidP="00077300">
      <w:pPr>
        <w:autoSpaceDE w:val="0"/>
        <w:autoSpaceDN w:val="0"/>
        <w:adjustRightInd w:val="0"/>
        <w:snapToGrid w:val="0"/>
        <w:spacing w:line="550" w:lineRule="exact"/>
        <w:ind w:firstLineChars="200" w:firstLine="640"/>
        <w:rPr>
          <w:rFonts w:eastAsia="方正仿宋_GBK"/>
          <w:kern w:val="0"/>
          <w:sz w:val="32"/>
          <w:szCs w:val="32"/>
        </w:rPr>
      </w:pPr>
      <w:r w:rsidRPr="00CF7B39">
        <w:rPr>
          <w:rFonts w:eastAsia="方正仿宋_GBK"/>
          <w:kern w:val="0"/>
          <w:sz w:val="32"/>
          <w:szCs w:val="32"/>
        </w:rPr>
        <w:t>2</w:t>
      </w:r>
      <w:r w:rsidR="0000055C" w:rsidRPr="00CF7B39">
        <w:rPr>
          <w:rFonts w:eastAsia="方正仿宋_GBK"/>
          <w:kern w:val="0"/>
          <w:sz w:val="32"/>
          <w:szCs w:val="32"/>
        </w:rPr>
        <w:t>、</w:t>
      </w:r>
      <w:r w:rsidR="00AA5896" w:rsidRPr="00CF7B39">
        <w:rPr>
          <w:rFonts w:eastAsia="方正仿宋_GBK" w:hint="eastAsia"/>
          <w:kern w:val="0"/>
          <w:sz w:val="32"/>
          <w:szCs w:val="32"/>
        </w:rPr>
        <w:t>“</w:t>
      </w:r>
      <w:r w:rsidR="00077300">
        <w:rPr>
          <w:rFonts w:eastAsia="方正仿宋_GBK" w:cs="方正仿宋_GBK" w:hint="eastAsia"/>
          <w:sz w:val="32"/>
          <w:szCs w:val="32"/>
        </w:rPr>
        <w:t>处罚款人民币</w:t>
      </w:r>
      <w:r w:rsidR="00077300">
        <w:rPr>
          <w:rFonts w:eastAsia="方正仿宋_GBK" w:hint="eastAsia"/>
          <w:sz w:val="32"/>
          <w:szCs w:val="32"/>
        </w:rPr>
        <w:t>伍仟元整（</w:t>
      </w:r>
      <w:r w:rsidR="00077300">
        <w:rPr>
          <w:rFonts w:eastAsia="方正仿宋_GBK" w:hint="eastAsia"/>
          <w:sz w:val="32"/>
          <w:szCs w:val="32"/>
        </w:rPr>
        <w:t>¥5000</w:t>
      </w:r>
      <w:r w:rsidR="00077300">
        <w:rPr>
          <w:rFonts w:eastAsia="方正仿宋_GBK" w:hint="eastAsia"/>
          <w:sz w:val="32"/>
          <w:szCs w:val="32"/>
        </w:rPr>
        <w:t>）</w:t>
      </w:r>
      <w:r w:rsidR="00AA5896" w:rsidRPr="00CF7B39">
        <w:rPr>
          <w:rFonts w:eastAsia="方正仿宋_GBK" w:hint="eastAsia"/>
          <w:kern w:val="0"/>
          <w:sz w:val="32"/>
          <w:szCs w:val="32"/>
        </w:rPr>
        <w:t>”</w:t>
      </w:r>
      <w:r w:rsidRPr="006164FD">
        <w:rPr>
          <w:rFonts w:eastAsia="方正仿宋_GBK"/>
          <w:kern w:val="0"/>
          <w:sz w:val="32"/>
          <w:szCs w:val="32"/>
        </w:rPr>
        <w:t>的履行方式和期限</w:t>
      </w:r>
    </w:p>
    <w:p w:rsidR="005940C0" w:rsidRPr="00140578" w:rsidRDefault="00B400CD" w:rsidP="00077300">
      <w:pPr>
        <w:autoSpaceDE w:val="0"/>
        <w:autoSpaceDN w:val="0"/>
        <w:adjustRightInd w:val="0"/>
        <w:snapToGrid w:val="0"/>
        <w:spacing w:line="550" w:lineRule="exact"/>
        <w:ind w:firstLineChars="200" w:firstLine="640"/>
        <w:rPr>
          <w:rFonts w:eastAsia="方正仿宋_GBK"/>
          <w:kern w:val="0"/>
          <w:sz w:val="32"/>
          <w:szCs w:val="32"/>
        </w:rPr>
      </w:pPr>
      <w:r w:rsidRPr="000C2731">
        <w:rPr>
          <w:rFonts w:eastAsia="方正仿宋_GBK" w:hint="eastAsia"/>
          <w:kern w:val="0"/>
          <w:sz w:val="32"/>
          <w:szCs w:val="32"/>
        </w:rPr>
        <w:t>限你单位收到本处罚决定书之日起</w:t>
      </w:r>
      <w:r w:rsidRPr="000C2731">
        <w:rPr>
          <w:rFonts w:eastAsia="方正仿宋_GBK" w:hint="eastAsia"/>
          <w:kern w:val="0"/>
          <w:sz w:val="32"/>
          <w:szCs w:val="32"/>
        </w:rPr>
        <w:t>15</w:t>
      </w:r>
      <w:r w:rsidRPr="000C2731">
        <w:rPr>
          <w:rFonts w:eastAsia="方正仿宋_GBK" w:hint="eastAsia"/>
          <w:kern w:val="0"/>
          <w:sz w:val="32"/>
          <w:szCs w:val="32"/>
        </w:rPr>
        <w:t>日内</w:t>
      </w:r>
      <w:r>
        <w:rPr>
          <w:rFonts w:eastAsia="方正仿宋_GBK" w:hint="eastAsia"/>
          <w:kern w:val="0"/>
          <w:sz w:val="32"/>
          <w:szCs w:val="32"/>
        </w:rPr>
        <w:t>，</w:t>
      </w:r>
      <w:r w:rsidRPr="000C2731">
        <w:rPr>
          <w:rFonts w:eastAsia="方正仿宋_GBK" w:hint="eastAsia"/>
          <w:kern w:val="0"/>
          <w:sz w:val="32"/>
          <w:szCs w:val="32"/>
        </w:rPr>
        <w:t>按照《南京市罚没缴款通知单》的要求缴纳罚没款。逾期未缴纳罚款的，我局可以根据《中华人民共和国行政处罚法》第七十二条第一款第一项规定每日按罚款数额的</w:t>
      </w:r>
      <w:r w:rsidRPr="000C2731">
        <w:rPr>
          <w:rFonts w:eastAsia="方正仿宋_GBK" w:hint="eastAsia"/>
          <w:kern w:val="0"/>
          <w:sz w:val="32"/>
          <w:szCs w:val="32"/>
        </w:rPr>
        <w:t>3%</w:t>
      </w:r>
      <w:r w:rsidRPr="000C2731">
        <w:rPr>
          <w:rFonts w:eastAsia="方正仿宋_GBK" w:hint="eastAsia"/>
          <w:kern w:val="0"/>
          <w:sz w:val="32"/>
          <w:szCs w:val="32"/>
        </w:rPr>
        <w:t>加处罚款。</w:t>
      </w:r>
    </w:p>
    <w:p w:rsidR="005940C0" w:rsidRPr="005549F2" w:rsidRDefault="005940C0" w:rsidP="00077300">
      <w:pPr>
        <w:spacing w:line="550" w:lineRule="exact"/>
        <w:ind w:firstLineChars="200" w:firstLine="640"/>
        <w:rPr>
          <w:rFonts w:ascii="黑体" w:eastAsia="黑体" w:hAnsi="黑体" w:cs="方正黑体_GBK"/>
          <w:sz w:val="32"/>
          <w:szCs w:val="32"/>
        </w:rPr>
      </w:pPr>
      <w:r w:rsidRPr="005549F2">
        <w:rPr>
          <w:rFonts w:ascii="黑体" w:eastAsia="黑体" w:hAnsi="黑体" w:cs="方正黑体_GBK"/>
          <w:sz w:val="32"/>
          <w:szCs w:val="32"/>
        </w:rPr>
        <w:t>四、申请复议或者提起诉讼的途径和期限</w:t>
      </w:r>
    </w:p>
    <w:p w:rsidR="005940C0" w:rsidRPr="00EA258E" w:rsidRDefault="00B400CD" w:rsidP="00077300">
      <w:pPr>
        <w:autoSpaceDE w:val="0"/>
        <w:autoSpaceDN w:val="0"/>
        <w:adjustRightInd w:val="0"/>
        <w:spacing w:line="550" w:lineRule="exact"/>
        <w:ind w:firstLine="600"/>
        <w:rPr>
          <w:rFonts w:eastAsia="方正仿宋_GBK"/>
          <w:color w:val="000000"/>
          <w:kern w:val="0"/>
          <w:sz w:val="32"/>
          <w:szCs w:val="32"/>
        </w:rPr>
      </w:pPr>
      <w:r w:rsidRPr="002043AE">
        <w:rPr>
          <w:rFonts w:eastAsia="方正仿宋_GBK" w:hint="eastAsia"/>
          <w:color w:val="000000"/>
          <w:kern w:val="0"/>
          <w:sz w:val="32"/>
          <w:szCs w:val="32"/>
        </w:rPr>
        <w:t>如果不服本处罚决定，你单位可以在接到本处罚决定书之日起六十日内向</w:t>
      </w:r>
      <w:r w:rsidRPr="00EA258E">
        <w:rPr>
          <w:rFonts w:eastAsia="方正仿宋_GBK"/>
          <w:color w:val="000000"/>
          <w:kern w:val="0"/>
          <w:sz w:val="32"/>
          <w:szCs w:val="32"/>
        </w:rPr>
        <w:t>南京江北新区管理委员会</w:t>
      </w:r>
      <w:r w:rsidRPr="002043AE">
        <w:rPr>
          <w:rFonts w:eastAsia="方正仿宋_GBK" w:hint="eastAsia"/>
          <w:color w:val="000000"/>
          <w:kern w:val="0"/>
          <w:sz w:val="32"/>
          <w:szCs w:val="32"/>
        </w:rPr>
        <w:t>申请行政复议，也可以在接到本处罚决定书之日起六个月内向南京市玄武区人民法院提起行政诉讼。申请行政复议或者提起行政诉讼，不停止行政处罚决定的执行。如果你单位逾期不申请行政复议、也不提起行政诉讼、又不履行本处罚决定，我局将依法申请人民法院强制执行。</w:t>
      </w:r>
    </w:p>
    <w:p w:rsidR="00660A7A" w:rsidRPr="00EA258E" w:rsidRDefault="00660A7A" w:rsidP="00077300">
      <w:pPr>
        <w:spacing w:line="550" w:lineRule="exact"/>
        <w:rPr>
          <w:rFonts w:eastAsia="方正仿宋_GBK"/>
          <w:sz w:val="32"/>
          <w:szCs w:val="32"/>
        </w:rPr>
      </w:pPr>
    </w:p>
    <w:p w:rsidR="00B454B9" w:rsidRPr="00EA258E" w:rsidRDefault="00B454B9" w:rsidP="00077300">
      <w:pPr>
        <w:spacing w:line="550" w:lineRule="exact"/>
        <w:rPr>
          <w:rFonts w:eastAsia="方正仿宋_GBK"/>
          <w:sz w:val="32"/>
          <w:szCs w:val="32"/>
        </w:rPr>
      </w:pPr>
    </w:p>
    <w:p w:rsidR="005940C0" w:rsidRPr="00EA258E" w:rsidRDefault="005940C0" w:rsidP="00077300">
      <w:pPr>
        <w:spacing w:line="550" w:lineRule="exact"/>
        <w:jc w:val="right"/>
        <w:rPr>
          <w:rFonts w:eastAsia="方正仿宋_GBK"/>
          <w:sz w:val="32"/>
          <w:szCs w:val="32"/>
        </w:rPr>
      </w:pPr>
      <w:r w:rsidRPr="00EA258E">
        <w:rPr>
          <w:rFonts w:eastAsia="方正仿宋_GBK"/>
          <w:sz w:val="32"/>
          <w:szCs w:val="32"/>
        </w:rPr>
        <w:t xml:space="preserve">  </w:t>
      </w:r>
      <w:r w:rsidRPr="00EA258E">
        <w:rPr>
          <w:rFonts w:eastAsia="方正仿宋_GBK"/>
          <w:sz w:val="32"/>
          <w:szCs w:val="32"/>
        </w:rPr>
        <w:t>南京江北新区管理委员会生态环境和水务局</w:t>
      </w:r>
    </w:p>
    <w:p w:rsidR="005370A4" w:rsidRPr="00EA258E" w:rsidRDefault="006E66A2" w:rsidP="00077300">
      <w:pPr>
        <w:spacing w:line="550" w:lineRule="exact"/>
        <w:jc w:val="center"/>
        <w:rPr>
          <w:rFonts w:eastAsia="方正仿宋_GBK"/>
        </w:rPr>
      </w:pPr>
      <w:r>
        <w:rPr>
          <w:rFonts w:eastAsia="方正仿宋_GBK" w:hint="eastAsia"/>
          <w:kern w:val="0"/>
          <w:sz w:val="32"/>
          <w:szCs w:val="32"/>
        </w:rPr>
        <w:t xml:space="preserve">                </w:t>
      </w:r>
      <w:r w:rsidR="005940C0" w:rsidRPr="00EA258E">
        <w:rPr>
          <w:rFonts w:eastAsia="方正仿宋_GBK"/>
          <w:kern w:val="0"/>
          <w:sz w:val="32"/>
          <w:szCs w:val="32"/>
        </w:rPr>
        <w:t>202</w:t>
      </w:r>
      <w:r w:rsidR="00934CF8">
        <w:rPr>
          <w:rFonts w:eastAsia="方正仿宋_GBK" w:hint="eastAsia"/>
          <w:kern w:val="0"/>
          <w:sz w:val="32"/>
          <w:szCs w:val="32"/>
        </w:rPr>
        <w:t>5</w:t>
      </w:r>
      <w:r w:rsidR="005940C0" w:rsidRPr="00EA258E">
        <w:rPr>
          <w:rFonts w:eastAsia="方正仿宋_GBK"/>
          <w:kern w:val="0"/>
          <w:sz w:val="32"/>
          <w:szCs w:val="32"/>
        </w:rPr>
        <w:t>年</w:t>
      </w:r>
      <w:r w:rsidR="00266ED4">
        <w:rPr>
          <w:rFonts w:eastAsia="方正仿宋_GBK" w:hint="eastAsia"/>
          <w:kern w:val="0"/>
          <w:sz w:val="32"/>
          <w:szCs w:val="32"/>
        </w:rPr>
        <w:t>1</w:t>
      </w:r>
      <w:r w:rsidR="007D6B26">
        <w:rPr>
          <w:rFonts w:eastAsia="方正仿宋_GBK" w:hint="eastAsia"/>
          <w:kern w:val="0"/>
          <w:sz w:val="32"/>
          <w:szCs w:val="32"/>
        </w:rPr>
        <w:t>1</w:t>
      </w:r>
      <w:r w:rsidR="005940C0" w:rsidRPr="00EA258E">
        <w:rPr>
          <w:rFonts w:eastAsia="方正仿宋_GBK"/>
          <w:kern w:val="0"/>
          <w:sz w:val="32"/>
          <w:szCs w:val="32"/>
        </w:rPr>
        <w:t>月</w:t>
      </w:r>
      <w:r w:rsidR="00EC761B">
        <w:rPr>
          <w:rFonts w:eastAsia="方正仿宋_GBK" w:hint="eastAsia"/>
          <w:kern w:val="0"/>
          <w:sz w:val="32"/>
          <w:szCs w:val="32"/>
        </w:rPr>
        <w:t>21</w:t>
      </w:r>
      <w:r w:rsidR="005940C0" w:rsidRPr="00EA258E">
        <w:rPr>
          <w:rFonts w:eastAsia="方正仿宋_GBK"/>
          <w:kern w:val="0"/>
          <w:sz w:val="32"/>
          <w:szCs w:val="32"/>
        </w:rPr>
        <w:t>日</w:t>
      </w:r>
    </w:p>
    <w:sectPr w:rsidR="005370A4" w:rsidRPr="00EA258E" w:rsidSect="00E00E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B03" w:rsidRDefault="00AE0B03" w:rsidP="0055028B">
      <w:r>
        <w:separator/>
      </w:r>
    </w:p>
  </w:endnote>
  <w:endnote w:type="continuationSeparator" w:id="0">
    <w:p w:rsidR="00AE0B03" w:rsidRDefault="00AE0B03" w:rsidP="0055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B03" w:rsidRDefault="00AE0B03" w:rsidP="0055028B">
      <w:r>
        <w:separator/>
      </w:r>
    </w:p>
  </w:footnote>
  <w:footnote w:type="continuationSeparator" w:id="0">
    <w:p w:rsidR="00AE0B03" w:rsidRDefault="00AE0B03" w:rsidP="005502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048C308"/>
    <w:multiLevelType w:val="singleLevel"/>
    <w:tmpl w:val="C048C308"/>
    <w:lvl w:ilvl="0">
      <w:start w:val="1"/>
      <w:numFmt w:val="decimal"/>
      <w:suff w:val="nothing"/>
      <w:lvlText w:val="%1、"/>
      <w:lvlJc w:val="left"/>
    </w:lvl>
  </w:abstractNum>
  <w:abstractNum w:abstractNumId="1" w15:restartNumberingAfterBreak="0">
    <w:nsid w:val="D6DE29C3"/>
    <w:multiLevelType w:val="singleLevel"/>
    <w:tmpl w:val="D6DE29C3"/>
    <w:lvl w:ilvl="0">
      <w:start w:val="1"/>
      <w:numFmt w:val="decimal"/>
      <w:suff w:val="nothing"/>
      <w:lvlText w:val="%1、"/>
      <w:lvlJc w:val="left"/>
    </w:lvl>
  </w:abstractNum>
  <w:abstractNum w:abstractNumId="2" w15:restartNumberingAfterBreak="0">
    <w:nsid w:val="ED5613F9"/>
    <w:multiLevelType w:val="singleLevel"/>
    <w:tmpl w:val="ED5613F9"/>
    <w:lvl w:ilvl="0">
      <w:start w:val="1"/>
      <w:numFmt w:val="decimal"/>
      <w:suff w:val="nothing"/>
      <w:lvlText w:val="%1、"/>
      <w:lvlJc w:val="left"/>
    </w:lvl>
  </w:abstractNum>
  <w:abstractNum w:abstractNumId="3" w15:restartNumberingAfterBreak="0">
    <w:nsid w:val="00000001"/>
    <w:multiLevelType w:val="singleLevel"/>
    <w:tmpl w:val="00000001"/>
    <w:lvl w:ilvl="0">
      <w:start w:val="1"/>
      <w:numFmt w:val="decimal"/>
      <w:suff w:val="nothing"/>
      <w:lvlText w:val="%1、"/>
      <w:lvlJc w:val="left"/>
    </w:lvl>
  </w:abstractNum>
  <w:abstractNum w:abstractNumId="4" w15:restartNumberingAfterBreak="0">
    <w:nsid w:val="0F097ECB"/>
    <w:multiLevelType w:val="singleLevel"/>
    <w:tmpl w:val="00000000"/>
    <w:lvl w:ilvl="0">
      <w:start w:val="1"/>
      <w:numFmt w:val="decimal"/>
      <w:suff w:val="nothing"/>
      <w:lvlText w:val="%1、"/>
      <w:lvlJc w:val="left"/>
    </w:lvl>
  </w:abstractNum>
  <w:abstractNum w:abstractNumId="5" w15:restartNumberingAfterBreak="0">
    <w:nsid w:val="1B9026EB"/>
    <w:multiLevelType w:val="singleLevel"/>
    <w:tmpl w:val="00000000"/>
    <w:lvl w:ilvl="0">
      <w:start w:val="1"/>
      <w:numFmt w:val="decimal"/>
      <w:suff w:val="nothing"/>
      <w:lvlText w:val="%1、"/>
      <w:lvlJc w:val="left"/>
    </w:lvl>
  </w:abstractNum>
  <w:abstractNum w:abstractNumId="6" w15:restartNumberingAfterBreak="0">
    <w:nsid w:val="1F30BE12"/>
    <w:multiLevelType w:val="singleLevel"/>
    <w:tmpl w:val="1F30BE12"/>
    <w:lvl w:ilvl="0">
      <w:start w:val="1"/>
      <w:numFmt w:val="decimal"/>
      <w:suff w:val="nothing"/>
      <w:lvlText w:val="%1、"/>
      <w:lvlJc w:val="left"/>
    </w:lvl>
  </w:abstractNum>
  <w:abstractNum w:abstractNumId="7" w15:restartNumberingAfterBreak="0">
    <w:nsid w:val="4AABB03A"/>
    <w:multiLevelType w:val="singleLevel"/>
    <w:tmpl w:val="4AABB03A"/>
    <w:lvl w:ilvl="0">
      <w:start w:val="1"/>
      <w:numFmt w:val="decimal"/>
      <w:suff w:val="nothing"/>
      <w:lvlText w:val="%1、"/>
      <w:lvlJc w:val="left"/>
    </w:lvl>
  </w:abstractNum>
  <w:abstractNum w:abstractNumId="8" w15:restartNumberingAfterBreak="0">
    <w:nsid w:val="4D531E94"/>
    <w:multiLevelType w:val="singleLevel"/>
    <w:tmpl w:val="00000000"/>
    <w:lvl w:ilvl="0">
      <w:start w:val="1"/>
      <w:numFmt w:val="decimal"/>
      <w:suff w:val="nothing"/>
      <w:lvlText w:val="%1、"/>
      <w:lvlJc w:val="left"/>
    </w:lvl>
  </w:abstractNum>
  <w:abstractNum w:abstractNumId="9" w15:restartNumberingAfterBreak="0">
    <w:nsid w:val="4E8A503C"/>
    <w:multiLevelType w:val="singleLevel"/>
    <w:tmpl w:val="00000000"/>
    <w:lvl w:ilvl="0">
      <w:start w:val="1"/>
      <w:numFmt w:val="decimal"/>
      <w:suff w:val="nothing"/>
      <w:lvlText w:val="%1、"/>
      <w:lvlJc w:val="left"/>
    </w:lvl>
  </w:abstractNum>
  <w:abstractNum w:abstractNumId="10" w15:restartNumberingAfterBreak="0">
    <w:nsid w:val="524E4BA9"/>
    <w:multiLevelType w:val="singleLevel"/>
    <w:tmpl w:val="00000000"/>
    <w:lvl w:ilvl="0">
      <w:start w:val="1"/>
      <w:numFmt w:val="decimal"/>
      <w:suff w:val="nothing"/>
      <w:lvlText w:val="%1、"/>
      <w:lvlJc w:val="left"/>
    </w:lvl>
  </w:abstractNum>
  <w:abstractNum w:abstractNumId="11" w15:restartNumberingAfterBreak="0">
    <w:nsid w:val="5A2C0310"/>
    <w:multiLevelType w:val="singleLevel"/>
    <w:tmpl w:val="00000000"/>
    <w:lvl w:ilvl="0">
      <w:start w:val="1"/>
      <w:numFmt w:val="decimal"/>
      <w:suff w:val="nothing"/>
      <w:lvlText w:val="%1、"/>
      <w:lvlJc w:val="left"/>
    </w:lvl>
  </w:abstractNum>
  <w:abstractNum w:abstractNumId="12" w15:restartNumberingAfterBreak="0">
    <w:nsid w:val="5A849E24"/>
    <w:multiLevelType w:val="singleLevel"/>
    <w:tmpl w:val="5A849E24"/>
    <w:lvl w:ilvl="0">
      <w:start w:val="1"/>
      <w:numFmt w:val="decimal"/>
      <w:suff w:val="nothing"/>
      <w:lvlText w:val="%1、"/>
      <w:lvlJc w:val="left"/>
    </w:lvl>
  </w:abstractNum>
  <w:abstractNum w:abstractNumId="13" w15:restartNumberingAfterBreak="0">
    <w:nsid w:val="606379E6"/>
    <w:multiLevelType w:val="singleLevel"/>
    <w:tmpl w:val="606379E6"/>
    <w:lvl w:ilvl="0">
      <w:start w:val="9"/>
      <w:numFmt w:val="decimal"/>
      <w:suff w:val="nothing"/>
      <w:lvlText w:val="%1、"/>
      <w:lvlJc w:val="left"/>
    </w:lvl>
  </w:abstractNum>
  <w:abstractNum w:abstractNumId="14" w15:restartNumberingAfterBreak="0">
    <w:nsid w:val="76FB41FA"/>
    <w:multiLevelType w:val="singleLevel"/>
    <w:tmpl w:val="00000000"/>
    <w:lvl w:ilvl="0">
      <w:start w:val="1"/>
      <w:numFmt w:val="decimal"/>
      <w:suff w:val="nothing"/>
      <w:lvlText w:val="%1、"/>
      <w:lvlJc w:val="left"/>
    </w:lvl>
  </w:abstractNum>
  <w:abstractNum w:abstractNumId="15" w15:restartNumberingAfterBreak="0">
    <w:nsid w:val="7C2017E9"/>
    <w:multiLevelType w:val="singleLevel"/>
    <w:tmpl w:val="98382822"/>
    <w:lvl w:ilvl="0">
      <w:start w:val="1"/>
      <w:numFmt w:val="chineseCounting"/>
      <w:suff w:val="nothing"/>
      <w:lvlText w:val="%1、"/>
      <w:lvlJc w:val="left"/>
      <w:rPr>
        <w:rFonts w:hint="eastAsia"/>
        <w:lang w:val="en-US"/>
      </w:rPr>
    </w:lvl>
  </w:abstractNum>
  <w:abstractNum w:abstractNumId="16" w15:restartNumberingAfterBreak="0">
    <w:nsid w:val="7D4810DE"/>
    <w:multiLevelType w:val="singleLevel"/>
    <w:tmpl w:val="00000000"/>
    <w:lvl w:ilvl="0">
      <w:start w:val="1"/>
      <w:numFmt w:val="decimal"/>
      <w:suff w:val="nothing"/>
      <w:lvlText w:val="%1、"/>
      <w:lvlJc w:val="left"/>
    </w:lvl>
  </w:abstractNum>
  <w:num w:numId="1">
    <w:abstractNumId w:val="3"/>
  </w:num>
  <w:num w:numId="2">
    <w:abstractNumId w:val="9"/>
  </w:num>
  <w:num w:numId="3">
    <w:abstractNumId w:val="12"/>
  </w:num>
  <w:num w:numId="4">
    <w:abstractNumId w:val="4"/>
  </w:num>
  <w:num w:numId="5">
    <w:abstractNumId w:val="13"/>
  </w:num>
  <w:num w:numId="6">
    <w:abstractNumId w:val="16"/>
  </w:num>
  <w:num w:numId="7">
    <w:abstractNumId w:val="0"/>
  </w:num>
  <w:num w:numId="8">
    <w:abstractNumId w:val="8"/>
  </w:num>
  <w:num w:numId="9">
    <w:abstractNumId w:val="11"/>
  </w:num>
  <w:num w:numId="10">
    <w:abstractNumId w:val="14"/>
  </w:num>
  <w:num w:numId="11">
    <w:abstractNumId w:val="5"/>
  </w:num>
  <w:num w:numId="12">
    <w:abstractNumId w:val="10"/>
  </w:num>
  <w:num w:numId="13">
    <w:abstractNumId w:val="1"/>
  </w:num>
  <w:num w:numId="14">
    <w:abstractNumId w:val="2"/>
  </w:num>
  <w:num w:numId="15">
    <w:abstractNumId w:val="15"/>
  </w:num>
  <w:num w:numId="16">
    <w:abstractNumId w:val="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36D"/>
    <w:rsid w:val="0000055C"/>
    <w:rsid w:val="00001171"/>
    <w:rsid w:val="0000153C"/>
    <w:rsid w:val="00007841"/>
    <w:rsid w:val="000104BC"/>
    <w:rsid w:val="00010BFA"/>
    <w:rsid w:val="00010FB7"/>
    <w:rsid w:val="00011641"/>
    <w:rsid w:val="0001260E"/>
    <w:rsid w:val="00014DCB"/>
    <w:rsid w:val="000159BE"/>
    <w:rsid w:val="00020E70"/>
    <w:rsid w:val="00021991"/>
    <w:rsid w:val="00022E8F"/>
    <w:rsid w:val="00023674"/>
    <w:rsid w:val="000249CA"/>
    <w:rsid w:val="00025CF8"/>
    <w:rsid w:val="00026B3E"/>
    <w:rsid w:val="00026BF5"/>
    <w:rsid w:val="00027226"/>
    <w:rsid w:val="000303C1"/>
    <w:rsid w:val="000308FB"/>
    <w:rsid w:val="00030E81"/>
    <w:rsid w:val="00032BA1"/>
    <w:rsid w:val="0003315E"/>
    <w:rsid w:val="00035AAB"/>
    <w:rsid w:val="00036748"/>
    <w:rsid w:val="00040617"/>
    <w:rsid w:val="00042C89"/>
    <w:rsid w:val="00043962"/>
    <w:rsid w:val="00047EC3"/>
    <w:rsid w:val="000507FC"/>
    <w:rsid w:val="000520C8"/>
    <w:rsid w:val="0005227A"/>
    <w:rsid w:val="00052BDA"/>
    <w:rsid w:val="00053ACA"/>
    <w:rsid w:val="00054661"/>
    <w:rsid w:val="00054D5D"/>
    <w:rsid w:val="000563C3"/>
    <w:rsid w:val="000571B1"/>
    <w:rsid w:val="00061B40"/>
    <w:rsid w:val="00062F1B"/>
    <w:rsid w:val="00063582"/>
    <w:rsid w:val="000677F0"/>
    <w:rsid w:val="000729C5"/>
    <w:rsid w:val="00073D20"/>
    <w:rsid w:val="00073E1F"/>
    <w:rsid w:val="00074D4C"/>
    <w:rsid w:val="000752F2"/>
    <w:rsid w:val="00077300"/>
    <w:rsid w:val="000818B9"/>
    <w:rsid w:val="00083699"/>
    <w:rsid w:val="00085715"/>
    <w:rsid w:val="00085CAF"/>
    <w:rsid w:val="00086A88"/>
    <w:rsid w:val="00093948"/>
    <w:rsid w:val="000961FD"/>
    <w:rsid w:val="000A2491"/>
    <w:rsid w:val="000A2B12"/>
    <w:rsid w:val="000A382F"/>
    <w:rsid w:val="000A4951"/>
    <w:rsid w:val="000A55F5"/>
    <w:rsid w:val="000A5C1A"/>
    <w:rsid w:val="000A708D"/>
    <w:rsid w:val="000B04FF"/>
    <w:rsid w:val="000B09E2"/>
    <w:rsid w:val="000B0A4C"/>
    <w:rsid w:val="000B155F"/>
    <w:rsid w:val="000B1F48"/>
    <w:rsid w:val="000B26E1"/>
    <w:rsid w:val="000B2855"/>
    <w:rsid w:val="000B4707"/>
    <w:rsid w:val="000B575D"/>
    <w:rsid w:val="000B6AE4"/>
    <w:rsid w:val="000C1AB6"/>
    <w:rsid w:val="000C234C"/>
    <w:rsid w:val="000C26BD"/>
    <w:rsid w:val="000C2D27"/>
    <w:rsid w:val="000C48BB"/>
    <w:rsid w:val="000C61D3"/>
    <w:rsid w:val="000C7737"/>
    <w:rsid w:val="000D0D76"/>
    <w:rsid w:val="000D3DBB"/>
    <w:rsid w:val="000D429B"/>
    <w:rsid w:val="000D434C"/>
    <w:rsid w:val="000D4625"/>
    <w:rsid w:val="000D62B1"/>
    <w:rsid w:val="000D7AF9"/>
    <w:rsid w:val="000E01D4"/>
    <w:rsid w:val="000E04F0"/>
    <w:rsid w:val="000E0991"/>
    <w:rsid w:val="000E1BA8"/>
    <w:rsid w:val="000E2896"/>
    <w:rsid w:val="000E28F6"/>
    <w:rsid w:val="000E3538"/>
    <w:rsid w:val="000E3FE3"/>
    <w:rsid w:val="000E6745"/>
    <w:rsid w:val="000E7FE3"/>
    <w:rsid w:val="000F021A"/>
    <w:rsid w:val="000F0D8F"/>
    <w:rsid w:val="000F2BB3"/>
    <w:rsid w:val="000F3678"/>
    <w:rsid w:val="000F56D3"/>
    <w:rsid w:val="000F601E"/>
    <w:rsid w:val="001003D7"/>
    <w:rsid w:val="0010176D"/>
    <w:rsid w:val="0010382C"/>
    <w:rsid w:val="00103A04"/>
    <w:rsid w:val="00110D43"/>
    <w:rsid w:val="0011120A"/>
    <w:rsid w:val="001114A9"/>
    <w:rsid w:val="00112798"/>
    <w:rsid w:val="00113B54"/>
    <w:rsid w:val="00114813"/>
    <w:rsid w:val="00115BFB"/>
    <w:rsid w:val="00117208"/>
    <w:rsid w:val="00117D4B"/>
    <w:rsid w:val="0012372E"/>
    <w:rsid w:val="00125CA2"/>
    <w:rsid w:val="00126652"/>
    <w:rsid w:val="0013012C"/>
    <w:rsid w:val="00131408"/>
    <w:rsid w:val="001320D8"/>
    <w:rsid w:val="00132201"/>
    <w:rsid w:val="00132240"/>
    <w:rsid w:val="001324EE"/>
    <w:rsid w:val="00132DEC"/>
    <w:rsid w:val="00133764"/>
    <w:rsid w:val="00140578"/>
    <w:rsid w:val="001407D1"/>
    <w:rsid w:val="00142877"/>
    <w:rsid w:val="0014462E"/>
    <w:rsid w:val="0014721C"/>
    <w:rsid w:val="001477E2"/>
    <w:rsid w:val="001500B4"/>
    <w:rsid w:val="00150573"/>
    <w:rsid w:val="00153D87"/>
    <w:rsid w:val="00155DE0"/>
    <w:rsid w:val="0015796C"/>
    <w:rsid w:val="001630F4"/>
    <w:rsid w:val="0016358C"/>
    <w:rsid w:val="00165002"/>
    <w:rsid w:val="00165B7C"/>
    <w:rsid w:val="001730A1"/>
    <w:rsid w:val="00175C20"/>
    <w:rsid w:val="001771B2"/>
    <w:rsid w:val="0018319C"/>
    <w:rsid w:val="001838FB"/>
    <w:rsid w:val="0018424B"/>
    <w:rsid w:val="0018456A"/>
    <w:rsid w:val="001869E2"/>
    <w:rsid w:val="00190794"/>
    <w:rsid w:val="0019252D"/>
    <w:rsid w:val="00193816"/>
    <w:rsid w:val="001940C3"/>
    <w:rsid w:val="0019579D"/>
    <w:rsid w:val="0019620D"/>
    <w:rsid w:val="00197CA4"/>
    <w:rsid w:val="001A121B"/>
    <w:rsid w:val="001A2912"/>
    <w:rsid w:val="001A4050"/>
    <w:rsid w:val="001A5E10"/>
    <w:rsid w:val="001B6C69"/>
    <w:rsid w:val="001B7D0F"/>
    <w:rsid w:val="001C0623"/>
    <w:rsid w:val="001C0C7D"/>
    <w:rsid w:val="001C2194"/>
    <w:rsid w:val="001C359E"/>
    <w:rsid w:val="001C5AE3"/>
    <w:rsid w:val="001C5B2B"/>
    <w:rsid w:val="001C6915"/>
    <w:rsid w:val="001C7499"/>
    <w:rsid w:val="001C783C"/>
    <w:rsid w:val="001C7966"/>
    <w:rsid w:val="001D1086"/>
    <w:rsid w:val="001D1DC0"/>
    <w:rsid w:val="001D1F43"/>
    <w:rsid w:val="001D2753"/>
    <w:rsid w:val="001D2EA6"/>
    <w:rsid w:val="001D4C6F"/>
    <w:rsid w:val="001D6491"/>
    <w:rsid w:val="001D74D8"/>
    <w:rsid w:val="001D79A2"/>
    <w:rsid w:val="001E0697"/>
    <w:rsid w:val="001E171D"/>
    <w:rsid w:val="001E1784"/>
    <w:rsid w:val="001E1E49"/>
    <w:rsid w:val="001E27A6"/>
    <w:rsid w:val="001E4018"/>
    <w:rsid w:val="001E41CE"/>
    <w:rsid w:val="001E4CC0"/>
    <w:rsid w:val="001E4E82"/>
    <w:rsid w:val="001E69E1"/>
    <w:rsid w:val="001E6A8F"/>
    <w:rsid w:val="001E7201"/>
    <w:rsid w:val="001E7919"/>
    <w:rsid w:val="001F0A4A"/>
    <w:rsid w:val="001F29ED"/>
    <w:rsid w:val="001F4F57"/>
    <w:rsid w:val="001F56A2"/>
    <w:rsid w:val="001F6341"/>
    <w:rsid w:val="001F7ADA"/>
    <w:rsid w:val="001F7EBE"/>
    <w:rsid w:val="00202312"/>
    <w:rsid w:val="00204C76"/>
    <w:rsid w:val="0020516E"/>
    <w:rsid w:val="00206B03"/>
    <w:rsid w:val="00206CAD"/>
    <w:rsid w:val="00207E00"/>
    <w:rsid w:val="00210454"/>
    <w:rsid w:val="00212F32"/>
    <w:rsid w:val="002155E8"/>
    <w:rsid w:val="00216B36"/>
    <w:rsid w:val="00220063"/>
    <w:rsid w:val="002228F0"/>
    <w:rsid w:val="00222CCD"/>
    <w:rsid w:val="00222FB9"/>
    <w:rsid w:val="00223348"/>
    <w:rsid w:val="00224542"/>
    <w:rsid w:val="002261A7"/>
    <w:rsid w:val="0024021F"/>
    <w:rsid w:val="0024193D"/>
    <w:rsid w:val="002420D8"/>
    <w:rsid w:val="00244D00"/>
    <w:rsid w:val="00246FC8"/>
    <w:rsid w:val="0024755C"/>
    <w:rsid w:val="002511A8"/>
    <w:rsid w:val="0025325F"/>
    <w:rsid w:val="002553F3"/>
    <w:rsid w:val="00255BA9"/>
    <w:rsid w:val="00256D50"/>
    <w:rsid w:val="00257195"/>
    <w:rsid w:val="00261298"/>
    <w:rsid w:val="00261353"/>
    <w:rsid w:val="0026286A"/>
    <w:rsid w:val="00262C33"/>
    <w:rsid w:val="00263FB5"/>
    <w:rsid w:val="00266ED4"/>
    <w:rsid w:val="00270383"/>
    <w:rsid w:val="0027126A"/>
    <w:rsid w:val="00271D76"/>
    <w:rsid w:val="00282B8B"/>
    <w:rsid w:val="002832A7"/>
    <w:rsid w:val="002843A0"/>
    <w:rsid w:val="0028511D"/>
    <w:rsid w:val="00285A89"/>
    <w:rsid w:val="00286C23"/>
    <w:rsid w:val="00291C94"/>
    <w:rsid w:val="00295662"/>
    <w:rsid w:val="002967F4"/>
    <w:rsid w:val="00296FD7"/>
    <w:rsid w:val="00297A66"/>
    <w:rsid w:val="002A112B"/>
    <w:rsid w:val="002A384F"/>
    <w:rsid w:val="002A7781"/>
    <w:rsid w:val="002A7EBD"/>
    <w:rsid w:val="002B1527"/>
    <w:rsid w:val="002B1798"/>
    <w:rsid w:val="002B207D"/>
    <w:rsid w:val="002B2831"/>
    <w:rsid w:val="002B4874"/>
    <w:rsid w:val="002B4890"/>
    <w:rsid w:val="002C0095"/>
    <w:rsid w:val="002C41F2"/>
    <w:rsid w:val="002C569B"/>
    <w:rsid w:val="002D0C48"/>
    <w:rsid w:val="002D0E83"/>
    <w:rsid w:val="002D1AE5"/>
    <w:rsid w:val="002D2616"/>
    <w:rsid w:val="002D2EE2"/>
    <w:rsid w:val="002D4A84"/>
    <w:rsid w:val="002D7466"/>
    <w:rsid w:val="002E2F41"/>
    <w:rsid w:val="002E6712"/>
    <w:rsid w:val="002E7FB2"/>
    <w:rsid w:val="002F08AC"/>
    <w:rsid w:val="002F1114"/>
    <w:rsid w:val="002F426E"/>
    <w:rsid w:val="002F5A42"/>
    <w:rsid w:val="002F69A5"/>
    <w:rsid w:val="002F6E51"/>
    <w:rsid w:val="003039A6"/>
    <w:rsid w:val="00304C1B"/>
    <w:rsid w:val="003053A0"/>
    <w:rsid w:val="00306E59"/>
    <w:rsid w:val="00310C37"/>
    <w:rsid w:val="00311A12"/>
    <w:rsid w:val="00311EC2"/>
    <w:rsid w:val="00312BB8"/>
    <w:rsid w:val="00313308"/>
    <w:rsid w:val="0031395C"/>
    <w:rsid w:val="00314652"/>
    <w:rsid w:val="00315286"/>
    <w:rsid w:val="003157A7"/>
    <w:rsid w:val="003162C1"/>
    <w:rsid w:val="00320036"/>
    <w:rsid w:val="0032096A"/>
    <w:rsid w:val="003224EB"/>
    <w:rsid w:val="00322CC1"/>
    <w:rsid w:val="00323932"/>
    <w:rsid w:val="00324073"/>
    <w:rsid w:val="0032407D"/>
    <w:rsid w:val="003247F2"/>
    <w:rsid w:val="003271D2"/>
    <w:rsid w:val="0032737E"/>
    <w:rsid w:val="0033270D"/>
    <w:rsid w:val="00332980"/>
    <w:rsid w:val="00335004"/>
    <w:rsid w:val="003417EF"/>
    <w:rsid w:val="00341B23"/>
    <w:rsid w:val="00343E5F"/>
    <w:rsid w:val="00344298"/>
    <w:rsid w:val="00345119"/>
    <w:rsid w:val="0035165B"/>
    <w:rsid w:val="00352054"/>
    <w:rsid w:val="00352CBF"/>
    <w:rsid w:val="00353351"/>
    <w:rsid w:val="0035434D"/>
    <w:rsid w:val="003610AD"/>
    <w:rsid w:val="003613D3"/>
    <w:rsid w:val="003638CE"/>
    <w:rsid w:val="00364F54"/>
    <w:rsid w:val="0036583F"/>
    <w:rsid w:val="00365E32"/>
    <w:rsid w:val="00366062"/>
    <w:rsid w:val="00366362"/>
    <w:rsid w:val="00367C4C"/>
    <w:rsid w:val="003715D1"/>
    <w:rsid w:val="003753A3"/>
    <w:rsid w:val="00377999"/>
    <w:rsid w:val="00377D51"/>
    <w:rsid w:val="003809C5"/>
    <w:rsid w:val="00381AB3"/>
    <w:rsid w:val="003820F7"/>
    <w:rsid w:val="00382259"/>
    <w:rsid w:val="003826DF"/>
    <w:rsid w:val="0038669D"/>
    <w:rsid w:val="003879C0"/>
    <w:rsid w:val="0039060B"/>
    <w:rsid w:val="00390CE4"/>
    <w:rsid w:val="00392224"/>
    <w:rsid w:val="0039289B"/>
    <w:rsid w:val="00392B69"/>
    <w:rsid w:val="00393392"/>
    <w:rsid w:val="00395044"/>
    <w:rsid w:val="003A5C69"/>
    <w:rsid w:val="003A60DE"/>
    <w:rsid w:val="003A65EC"/>
    <w:rsid w:val="003A6978"/>
    <w:rsid w:val="003A7E63"/>
    <w:rsid w:val="003B16C8"/>
    <w:rsid w:val="003B295E"/>
    <w:rsid w:val="003B32C2"/>
    <w:rsid w:val="003B49CD"/>
    <w:rsid w:val="003B4AC9"/>
    <w:rsid w:val="003B632D"/>
    <w:rsid w:val="003B71F9"/>
    <w:rsid w:val="003B7EE7"/>
    <w:rsid w:val="003C0FD9"/>
    <w:rsid w:val="003C1361"/>
    <w:rsid w:val="003C150A"/>
    <w:rsid w:val="003C16AA"/>
    <w:rsid w:val="003C3254"/>
    <w:rsid w:val="003C5B57"/>
    <w:rsid w:val="003D0427"/>
    <w:rsid w:val="003D1966"/>
    <w:rsid w:val="003D46E0"/>
    <w:rsid w:val="003E3157"/>
    <w:rsid w:val="003E4850"/>
    <w:rsid w:val="003E6EBC"/>
    <w:rsid w:val="003E7003"/>
    <w:rsid w:val="003F2EBC"/>
    <w:rsid w:val="003F3C33"/>
    <w:rsid w:val="003F4ACC"/>
    <w:rsid w:val="003F564F"/>
    <w:rsid w:val="003F5F11"/>
    <w:rsid w:val="003F63C3"/>
    <w:rsid w:val="003F7CFE"/>
    <w:rsid w:val="004023B8"/>
    <w:rsid w:val="00402F4F"/>
    <w:rsid w:val="00404AD6"/>
    <w:rsid w:val="00407ADB"/>
    <w:rsid w:val="00411DBF"/>
    <w:rsid w:val="004138A3"/>
    <w:rsid w:val="00413A93"/>
    <w:rsid w:val="0041520A"/>
    <w:rsid w:val="00415211"/>
    <w:rsid w:val="00416A34"/>
    <w:rsid w:val="004175E2"/>
    <w:rsid w:val="004233AC"/>
    <w:rsid w:val="00423AD8"/>
    <w:rsid w:val="00424709"/>
    <w:rsid w:val="00426A85"/>
    <w:rsid w:val="004277BB"/>
    <w:rsid w:val="004304DF"/>
    <w:rsid w:val="004314A6"/>
    <w:rsid w:val="00432264"/>
    <w:rsid w:val="0043254D"/>
    <w:rsid w:val="00433443"/>
    <w:rsid w:val="0043702A"/>
    <w:rsid w:val="00441EB3"/>
    <w:rsid w:val="004424EB"/>
    <w:rsid w:val="004437B3"/>
    <w:rsid w:val="00443F63"/>
    <w:rsid w:val="0044431C"/>
    <w:rsid w:val="004456D0"/>
    <w:rsid w:val="00451529"/>
    <w:rsid w:val="00453C9B"/>
    <w:rsid w:val="004545F6"/>
    <w:rsid w:val="004559B2"/>
    <w:rsid w:val="00456941"/>
    <w:rsid w:val="00457ECE"/>
    <w:rsid w:val="00461689"/>
    <w:rsid w:val="00462C34"/>
    <w:rsid w:val="00462FD2"/>
    <w:rsid w:val="00463EEC"/>
    <w:rsid w:val="00464142"/>
    <w:rsid w:val="00465037"/>
    <w:rsid w:val="00465F0E"/>
    <w:rsid w:val="0046646B"/>
    <w:rsid w:val="004664DC"/>
    <w:rsid w:val="00466AD0"/>
    <w:rsid w:val="0047071D"/>
    <w:rsid w:val="004721A1"/>
    <w:rsid w:val="00474E25"/>
    <w:rsid w:val="00477EF5"/>
    <w:rsid w:val="004802F4"/>
    <w:rsid w:val="00481410"/>
    <w:rsid w:val="00482E76"/>
    <w:rsid w:val="00483B01"/>
    <w:rsid w:val="00486993"/>
    <w:rsid w:val="00487600"/>
    <w:rsid w:val="00491737"/>
    <w:rsid w:val="00493195"/>
    <w:rsid w:val="004931E0"/>
    <w:rsid w:val="0049382B"/>
    <w:rsid w:val="00496EC0"/>
    <w:rsid w:val="00497DFA"/>
    <w:rsid w:val="004A37FB"/>
    <w:rsid w:val="004B09F3"/>
    <w:rsid w:val="004B2360"/>
    <w:rsid w:val="004B6F09"/>
    <w:rsid w:val="004B7F92"/>
    <w:rsid w:val="004C0CA9"/>
    <w:rsid w:val="004C11E0"/>
    <w:rsid w:val="004C1E4B"/>
    <w:rsid w:val="004C2121"/>
    <w:rsid w:val="004C29D0"/>
    <w:rsid w:val="004C3F5B"/>
    <w:rsid w:val="004C444F"/>
    <w:rsid w:val="004D269F"/>
    <w:rsid w:val="004D2E1D"/>
    <w:rsid w:val="004D36BD"/>
    <w:rsid w:val="004D3CEB"/>
    <w:rsid w:val="004D5070"/>
    <w:rsid w:val="004D556E"/>
    <w:rsid w:val="004D63F4"/>
    <w:rsid w:val="004D6633"/>
    <w:rsid w:val="004D6FAD"/>
    <w:rsid w:val="004D7201"/>
    <w:rsid w:val="004D7310"/>
    <w:rsid w:val="004D73A1"/>
    <w:rsid w:val="004E0AB1"/>
    <w:rsid w:val="004E1937"/>
    <w:rsid w:val="004E24DA"/>
    <w:rsid w:val="004E296D"/>
    <w:rsid w:val="004E2D3A"/>
    <w:rsid w:val="004E2E19"/>
    <w:rsid w:val="004E5F77"/>
    <w:rsid w:val="004F0B79"/>
    <w:rsid w:val="004F0DD5"/>
    <w:rsid w:val="004F1243"/>
    <w:rsid w:val="004F22F8"/>
    <w:rsid w:val="004F4281"/>
    <w:rsid w:val="004F48B2"/>
    <w:rsid w:val="004F5B84"/>
    <w:rsid w:val="0050044D"/>
    <w:rsid w:val="005007FD"/>
    <w:rsid w:val="005023F0"/>
    <w:rsid w:val="00502DF8"/>
    <w:rsid w:val="00506089"/>
    <w:rsid w:val="00507832"/>
    <w:rsid w:val="005110A9"/>
    <w:rsid w:val="005119F5"/>
    <w:rsid w:val="00511C25"/>
    <w:rsid w:val="005125B7"/>
    <w:rsid w:val="00513B43"/>
    <w:rsid w:val="0051494C"/>
    <w:rsid w:val="00514A89"/>
    <w:rsid w:val="00515F05"/>
    <w:rsid w:val="00520D94"/>
    <w:rsid w:val="00520EC4"/>
    <w:rsid w:val="00522DF5"/>
    <w:rsid w:val="00524DE7"/>
    <w:rsid w:val="005318CE"/>
    <w:rsid w:val="00531967"/>
    <w:rsid w:val="00531B2B"/>
    <w:rsid w:val="00532518"/>
    <w:rsid w:val="0053298D"/>
    <w:rsid w:val="005370A4"/>
    <w:rsid w:val="0053726E"/>
    <w:rsid w:val="005376DE"/>
    <w:rsid w:val="0053783B"/>
    <w:rsid w:val="00542B7A"/>
    <w:rsid w:val="005440C4"/>
    <w:rsid w:val="00544C4C"/>
    <w:rsid w:val="005466E2"/>
    <w:rsid w:val="005470B3"/>
    <w:rsid w:val="005475C6"/>
    <w:rsid w:val="00550034"/>
    <w:rsid w:val="0055028B"/>
    <w:rsid w:val="00550F91"/>
    <w:rsid w:val="005543C1"/>
    <w:rsid w:val="005548AA"/>
    <w:rsid w:val="005549F2"/>
    <w:rsid w:val="0055501D"/>
    <w:rsid w:val="00555874"/>
    <w:rsid w:val="00555995"/>
    <w:rsid w:val="00555C6C"/>
    <w:rsid w:val="00557432"/>
    <w:rsid w:val="0056063E"/>
    <w:rsid w:val="0056414B"/>
    <w:rsid w:val="00566C5C"/>
    <w:rsid w:val="00566F1F"/>
    <w:rsid w:val="00571714"/>
    <w:rsid w:val="00572E07"/>
    <w:rsid w:val="00573F21"/>
    <w:rsid w:val="0057495A"/>
    <w:rsid w:val="00574B12"/>
    <w:rsid w:val="00577EA3"/>
    <w:rsid w:val="00580B27"/>
    <w:rsid w:val="005815F7"/>
    <w:rsid w:val="00582825"/>
    <w:rsid w:val="005850E9"/>
    <w:rsid w:val="00586C3C"/>
    <w:rsid w:val="00586DFF"/>
    <w:rsid w:val="00592771"/>
    <w:rsid w:val="00592E42"/>
    <w:rsid w:val="0059300F"/>
    <w:rsid w:val="00593211"/>
    <w:rsid w:val="005940C0"/>
    <w:rsid w:val="00594C4A"/>
    <w:rsid w:val="0059550D"/>
    <w:rsid w:val="00596730"/>
    <w:rsid w:val="00596DF6"/>
    <w:rsid w:val="005973E2"/>
    <w:rsid w:val="00597BA6"/>
    <w:rsid w:val="005A0CC0"/>
    <w:rsid w:val="005A1608"/>
    <w:rsid w:val="005A1B0D"/>
    <w:rsid w:val="005A386E"/>
    <w:rsid w:val="005A7105"/>
    <w:rsid w:val="005A7526"/>
    <w:rsid w:val="005A79F0"/>
    <w:rsid w:val="005A7A44"/>
    <w:rsid w:val="005B0385"/>
    <w:rsid w:val="005B088D"/>
    <w:rsid w:val="005B0DDA"/>
    <w:rsid w:val="005B0FF6"/>
    <w:rsid w:val="005B153C"/>
    <w:rsid w:val="005B2079"/>
    <w:rsid w:val="005B324C"/>
    <w:rsid w:val="005B407F"/>
    <w:rsid w:val="005B4C91"/>
    <w:rsid w:val="005B560F"/>
    <w:rsid w:val="005B5D88"/>
    <w:rsid w:val="005C0B14"/>
    <w:rsid w:val="005C2D0A"/>
    <w:rsid w:val="005C3C3C"/>
    <w:rsid w:val="005C4D04"/>
    <w:rsid w:val="005C5F07"/>
    <w:rsid w:val="005C67F2"/>
    <w:rsid w:val="005D070B"/>
    <w:rsid w:val="005D2A4E"/>
    <w:rsid w:val="005D304B"/>
    <w:rsid w:val="005D50BC"/>
    <w:rsid w:val="005D675E"/>
    <w:rsid w:val="005E0E12"/>
    <w:rsid w:val="005E4092"/>
    <w:rsid w:val="005E4D81"/>
    <w:rsid w:val="005E65FF"/>
    <w:rsid w:val="005F17A1"/>
    <w:rsid w:val="005F28C6"/>
    <w:rsid w:val="005F55C7"/>
    <w:rsid w:val="005F6CE9"/>
    <w:rsid w:val="005F7B35"/>
    <w:rsid w:val="00601446"/>
    <w:rsid w:val="00603C12"/>
    <w:rsid w:val="00603C20"/>
    <w:rsid w:val="00603F18"/>
    <w:rsid w:val="00604541"/>
    <w:rsid w:val="006050EB"/>
    <w:rsid w:val="0060597C"/>
    <w:rsid w:val="00606438"/>
    <w:rsid w:val="00610D9C"/>
    <w:rsid w:val="006116DC"/>
    <w:rsid w:val="00612053"/>
    <w:rsid w:val="006121EF"/>
    <w:rsid w:val="006131CA"/>
    <w:rsid w:val="006161EE"/>
    <w:rsid w:val="006164FD"/>
    <w:rsid w:val="0061651C"/>
    <w:rsid w:val="00616B8C"/>
    <w:rsid w:val="00617223"/>
    <w:rsid w:val="00621234"/>
    <w:rsid w:val="00621586"/>
    <w:rsid w:val="00622622"/>
    <w:rsid w:val="006227D7"/>
    <w:rsid w:val="006234DD"/>
    <w:rsid w:val="006238DF"/>
    <w:rsid w:val="00623CB0"/>
    <w:rsid w:val="00624F07"/>
    <w:rsid w:val="006268BE"/>
    <w:rsid w:val="00627774"/>
    <w:rsid w:val="006311DC"/>
    <w:rsid w:val="0063342F"/>
    <w:rsid w:val="00633C81"/>
    <w:rsid w:val="00634D3E"/>
    <w:rsid w:val="0063741A"/>
    <w:rsid w:val="00641D1F"/>
    <w:rsid w:val="00641D95"/>
    <w:rsid w:val="0064307C"/>
    <w:rsid w:val="00643289"/>
    <w:rsid w:val="00644580"/>
    <w:rsid w:val="00646CA3"/>
    <w:rsid w:val="006473F6"/>
    <w:rsid w:val="00651836"/>
    <w:rsid w:val="00651D78"/>
    <w:rsid w:val="006539CF"/>
    <w:rsid w:val="006543B0"/>
    <w:rsid w:val="00654933"/>
    <w:rsid w:val="006553B3"/>
    <w:rsid w:val="006572B8"/>
    <w:rsid w:val="006601EF"/>
    <w:rsid w:val="00660A7A"/>
    <w:rsid w:val="00662626"/>
    <w:rsid w:val="00662742"/>
    <w:rsid w:val="00663BAA"/>
    <w:rsid w:val="00663DD8"/>
    <w:rsid w:val="00663FBC"/>
    <w:rsid w:val="006716FC"/>
    <w:rsid w:val="00672317"/>
    <w:rsid w:val="006723F9"/>
    <w:rsid w:val="00673176"/>
    <w:rsid w:val="006749FF"/>
    <w:rsid w:val="00674A18"/>
    <w:rsid w:val="006757A5"/>
    <w:rsid w:val="00676790"/>
    <w:rsid w:val="006767BE"/>
    <w:rsid w:val="00677F8C"/>
    <w:rsid w:val="006806AB"/>
    <w:rsid w:val="00680EE2"/>
    <w:rsid w:val="00680F77"/>
    <w:rsid w:val="0068186B"/>
    <w:rsid w:val="006825E4"/>
    <w:rsid w:val="006835D1"/>
    <w:rsid w:val="006852C9"/>
    <w:rsid w:val="006869D2"/>
    <w:rsid w:val="00687FD8"/>
    <w:rsid w:val="00690121"/>
    <w:rsid w:val="00690166"/>
    <w:rsid w:val="00691E5D"/>
    <w:rsid w:val="0069235E"/>
    <w:rsid w:val="006936CA"/>
    <w:rsid w:val="006955FF"/>
    <w:rsid w:val="006969D8"/>
    <w:rsid w:val="006A037C"/>
    <w:rsid w:val="006A1FA2"/>
    <w:rsid w:val="006A21C8"/>
    <w:rsid w:val="006A2F8A"/>
    <w:rsid w:val="006A2F9C"/>
    <w:rsid w:val="006A4707"/>
    <w:rsid w:val="006A4B0C"/>
    <w:rsid w:val="006A609F"/>
    <w:rsid w:val="006A7E51"/>
    <w:rsid w:val="006B0A61"/>
    <w:rsid w:val="006B33D0"/>
    <w:rsid w:val="006B3F20"/>
    <w:rsid w:val="006B5821"/>
    <w:rsid w:val="006B5C6F"/>
    <w:rsid w:val="006C0F62"/>
    <w:rsid w:val="006C23EB"/>
    <w:rsid w:val="006D0342"/>
    <w:rsid w:val="006D0E96"/>
    <w:rsid w:val="006D19BE"/>
    <w:rsid w:val="006D31E1"/>
    <w:rsid w:val="006D3766"/>
    <w:rsid w:val="006D3BD4"/>
    <w:rsid w:val="006D3C23"/>
    <w:rsid w:val="006D582F"/>
    <w:rsid w:val="006D5D6D"/>
    <w:rsid w:val="006D604D"/>
    <w:rsid w:val="006E0E2D"/>
    <w:rsid w:val="006E1109"/>
    <w:rsid w:val="006E175D"/>
    <w:rsid w:val="006E24C9"/>
    <w:rsid w:val="006E2E6A"/>
    <w:rsid w:val="006E4D82"/>
    <w:rsid w:val="006E66A2"/>
    <w:rsid w:val="006E69FB"/>
    <w:rsid w:val="006E6B1D"/>
    <w:rsid w:val="006E77BD"/>
    <w:rsid w:val="006F1FF1"/>
    <w:rsid w:val="006F45E2"/>
    <w:rsid w:val="006F4DE2"/>
    <w:rsid w:val="006F504D"/>
    <w:rsid w:val="006F5334"/>
    <w:rsid w:val="007059F6"/>
    <w:rsid w:val="00706A88"/>
    <w:rsid w:val="00707833"/>
    <w:rsid w:val="00712110"/>
    <w:rsid w:val="007126D5"/>
    <w:rsid w:val="0071289C"/>
    <w:rsid w:val="007144E6"/>
    <w:rsid w:val="00714B07"/>
    <w:rsid w:val="007150D8"/>
    <w:rsid w:val="007177D9"/>
    <w:rsid w:val="00717CCB"/>
    <w:rsid w:val="00720A48"/>
    <w:rsid w:val="00720DCE"/>
    <w:rsid w:val="00721941"/>
    <w:rsid w:val="007228D1"/>
    <w:rsid w:val="00725BDF"/>
    <w:rsid w:val="00733C95"/>
    <w:rsid w:val="00734751"/>
    <w:rsid w:val="007347ED"/>
    <w:rsid w:val="00735260"/>
    <w:rsid w:val="007416DD"/>
    <w:rsid w:val="00741FC6"/>
    <w:rsid w:val="00743241"/>
    <w:rsid w:val="0074420C"/>
    <w:rsid w:val="00744416"/>
    <w:rsid w:val="00744E44"/>
    <w:rsid w:val="00745F24"/>
    <w:rsid w:val="007479E5"/>
    <w:rsid w:val="0075060B"/>
    <w:rsid w:val="0075205B"/>
    <w:rsid w:val="00752C3B"/>
    <w:rsid w:val="00755954"/>
    <w:rsid w:val="00755FC7"/>
    <w:rsid w:val="00756788"/>
    <w:rsid w:val="00756839"/>
    <w:rsid w:val="00756E90"/>
    <w:rsid w:val="00757BD8"/>
    <w:rsid w:val="00757EB6"/>
    <w:rsid w:val="00763AF6"/>
    <w:rsid w:val="0076536B"/>
    <w:rsid w:val="00765430"/>
    <w:rsid w:val="007654C6"/>
    <w:rsid w:val="00766569"/>
    <w:rsid w:val="00766F5E"/>
    <w:rsid w:val="00770946"/>
    <w:rsid w:val="007727A4"/>
    <w:rsid w:val="007732C2"/>
    <w:rsid w:val="00773D49"/>
    <w:rsid w:val="0077419D"/>
    <w:rsid w:val="00775D07"/>
    <w:rsid w:val="007764E5"/>
    <w:rsid w:val="00776591"/>
    <w:rsid w:val="00776C00"/>
    <w:rsid w:val="00777553"/>
    <w:rsid w:val="00777E6D"/>
    <w:rsid w:val="007807AB"/>
    <w:rsid w:val="0078219A"/>
    <w:rsid w:val="00787EDE"/>
    <w:rsid w:val="00787F79"/>
    <w:rsid w:val="0079423F"/>
    <w:rsid w:val="00797395"/>
    <w:rsid w:val="007A0FD9"/>
    <w:rsid w:val="007A3505"/>
    <w:rsid w:val="007A6746"/>
    <w:rsid w:val="007A7607"/>
    <w:rsid w:val="007A7D8F"/>
    <w:rsid w:val="007B3230"/>
    <w:rsid w:val="007B4289"/>
    <w:rsid w:val="007B53C0"/>
    <w:rsid w:val="007B5C05"/>
    <w:rsid w:val="007B6E75"/>
    <w:rsid w:val="007B7D16"/>
    <w:rsid w:val="007C1FA9"/>
    <w:rsid w:val="007C456B"/>
    <w:rsid w:val="007C48DA"/>
    <w:rsid w:val="007C572C"/>
    <w:rsid w:val="007C6598"/>
    <w:rsid w:val="007C73B8"/>
    <w:rsid w:val="007C76AF"/>
    <w:rsid w:val="007C7846"/>
    <w:rsid w:val="007D245F"/>
    <w:rsid w:val="007D2A0E"/>
    <w:rsid w:val="007D3F75"/>
    <w:rsid w:val="007D6705"/>
    <w:rsid w:val="007D6B26"/>
    <w:rsid w:val="007E0E4B"/>
    <w:rsid w:val="007E14E0"/>
    <w:rsid w:val="007E1EB5"/>
    <w:rsid w:val="007E38A6"/>
    <w:rsid w:val="007E391D"/>
    <w:rsid w:val="007E4727"/>
    <w:rsid w:val="007E4A1C"/>
    <w:rsid w:val="007E50AD"/>
    <w:rsid w:val="007F0967"/>
    <w:rsid w:val="007F0973"/>
    <w:rsid w:val="007F2362"/>
    <w:rsid w:val="007F344E"/>
    <w:rsid w:val="007F40C4"/>
    <w:rsid w:val="007F4674"/>
    <w:rsid w:val="007F75B1"/>
    <w:rsid w:val="00802BC6"/>
    <w:rsid w:val="00804F8B"/>
    <w:rsid w:val="00805BFC"/>
    <w:rsid w:val="008068B4"/>
    <w:rsid w:val="0081162C"/>
    <w:rsid w:val="00813F0F"/>
    <w:rsid w:val="00813FEE"/>
    <w:rsid w:val="00815782"/>
    <w:rsid w:val="00815B84"/>
    <w:rsid w:val="008173B8"/>
    <w:rsid w:val="008177CE"/>
    <w:rsid w:val="00817AF5"/>
    <w:rsid w:val="008201DB"/>
    <w:rsid w:val="008205D8"/>
    <w:rsid w:val="00821E6B"/>
    <w:rsid w:val="00822ACC"/>
    <w:rsid w:val="00823EB8"/>
    <w:rsid w:val="00827DC3"/>
    <w:rsid w:val="008304EC"/>
    <w:rsid w:val="00832496"/>
    <w:rsid w:val="00834E76"/>
    <w:rsid w:val="00836D0B"/>
    <w:rsid w:val="008420C5"/>
    <w:rsid w:val="0084286D"/>
    <w:rsid w:val="00842F5C"/>
    <w:rsid w:val="008517CD"/>
    <w:rsid w:val="008532D5"/>
    <w:rsid w:val="00853AD2"/>
    <w:rsid w:val="00855027"/>
    <w:rsid w:val="00855A29"/>
    <w:rsid w:val="0085737C"/>
    <w:rsid w:val="00857698"/>
    <w:rsid w:val="00861DC1"/>
    <w:rsid w:val="00862A9E"/>
    <w:rsid w:val="00865A40"/>
    <w:rsid w:val="008660EC"/>
    <w:rsid w:val="00866BDE"/>
    <w:rsid w:val="00870A3D"/>
    <w:rsid w:val="008713F1"/>
    <w:rsid w:val="0087364A"/>
    <w:rsid w:val="00873705"/>
    <w:rsid w:val="00873F51"/>
    <w:rsid w:val="00874590"/>
    <w:rsid w:val="00874FD6"/>
    <w:rsid w:val="008756E9"/>
    <w:rsid w:val="00876589"/>
    <w:rsid w:val="008824B6"/>
    <w:rsid w:val="00884B0B"/>
    <w:rsid w:val="008864A1"/>
    <w:rsid w:val="0088657F"/>
    <w:rsid w:val="008870B5"/>
    <w:rsid w:val="00887B22"/>
    <w:rsid w:val="00890959"/>
    <w:rsid w:val="00894657"/>
    <w:rsid w:val="008A100B"/>
    <w:rsid w:val="008A4309"/>
    <w:rsid w:val="008A477D"/>
    <w:rsid w:val="008A4A49"/>
    <w:rsid w:val="008A4ED8"/>
    <w:rsid w:val="008A5519"/>
    <w:rsid w:val="008A7802"/>
    <w:rsid w:val="008B04C9"/>
    <w:rsid w:val="008B061A"/>
    <w:rsid w:val="008B0875"/>
    <w:rsid w:val="008B239C"/>
    <w:rsid w:val="008B2A3E"/>
    <w:rsid w:val="008B3EEC"/>
    <w:rsid w:val="008B423C"/>
    <w:rsid w:val="008B736D"/>
    <w:rsid w:val="008C0B7D"/>
    <w:rsid w:val="008C16CE"/>
    <w:rsid w:val="008C1936"/>
    <w:rsid w:val="008C21BF"/>
    <w:rsid w:val="008C6C41"/>
    <w:rsid w:val="008C6E4C"/>
    <w:rsid w:val="008C751A"/>
    <w:rsid w:val="008C796A"/>
    <w:rsid w:val="008D0102"/>
    <w:rsid w:val="008D0B0F"/>
    <w:rsid w:val="008D3797"/>
    <w:rsid w:val="008D4B95"/>
    <w:rsid w:val="008D5591"/>
    <w:rsid w:val="008D69EB"/>
    <w:rsid w:val="008D76DB"/>
    <w:rsid w:val="008D7F90"/>
    <w:rsid w:val="008E003E"/>
    <w:rsid w:val="008E0FC3"/>
    <w:rsid w:val="008E10DB"/>
    <w:rsid w:val="008E3E29"/>
    <w:rsid w:val="008E4807"/>
    <w:rsid w:val="008E49C4"/>
    <w:rsid w:val="008E4E6F"/>
    <w:rsid w:val="008E5465"/>
    <w:rsid w:val="008E7997"/>
    <w:rsid w:val="008F10E4"/>
    <w:rsid w:val="008F1435"/>
    <w:rsid w:val="008F2F34"/>
    <w:rsid w:val="008F42C8"/>
    <w:rsid w:val="008F6A07"/>
    <w:rsid w:val="008F76CA"/>
    <w:rsid w:val="008F7CED"/>
    <w:rsid w:val="00902737"/>
    <w:rsid w:val="00902989"/>
    <w:rsid w:val="00904F3B"/>
    <w:rsid w:val="009050C3"/>
    <w:rsid w:val="00905C76"/>
    <w:rsid w:val="009105B2"/>
    <w:rsid w:val="009110D4"/>
    <w:rsid w:val="00911387"/>
    <w:rsid w:val="00911D12"/>
    <w:rsid w:val="009129E9"/>
    <w:rsid w:val="00914AF0"/>
    <w:rsid w:val="00915D36"/>
    <w:rsid w:val="009205D7"/>
    <w:rsid w:val="00920C80"/>
    <w:rsid w:val="009225AC"/>
    <w:rsid w:val="00924E63"/>
    <w:rsid w:val="0092538C"/>
    <w:rsid w:val="00934CF8"/>
    <w:rsid w:val="00934F7B"/>
    <w:rsid w:val="00934FE9"/>
    <w:rsid w:val="00937D74"/>
    <w:rsid w:val="00940D5A"/>
    <w:rsid w:val="00941DEF"/>
    <w:rsid w:val="0094452B"/>
    <w:rsid w:val="0094486E"/>
    <w:rsid w:val="009466AA"/>
    <w:rsid w:val="009478F0"/>
    <w:rsid w:val="0095057D"/>
    <w:rsid w:val="0095123A"/>
    <w:rsid w:val="00951A82"/>
    <w:rsid w:val="00952E23"/>
    <w:rsid w:val="00953EE0"/>
    <w:rsid w:val="0095787E"/>
    <w:rsid w:val="00960216"/>
    <w:rsid w:val="00961C85"/>
    <w:rsid w:val="00962353"/>
    <w:rsid w:val="00963A34"/>
    <w:rsid w:val="0096589A"/>
    <w:rsid w:val="009667E6"/>
    <w:rsid w:val="00973A7D"/>
    <w:rsid w:val="00975272"/>
    <w:rsid w:val="00976B94"/>
    <w:rsid w:val="009827E0"/>
    <w:rsid w:val="0098491D"/>
    <w:rsid w:val="00985C57"/>
    <w:rsid w:val="009903CE"/>
    <w:rsid w:val="00996921"/>
    <w:rsid w:val="009A0D25"/>
    <w:rsid w:val="009A1FB1"/>
    <w:rsid w:val="009A1FBD"/>
    <w:rsid w:val="009A5A90"/>
    <w:rsid w:val="009A77E0"/>
    <w:rsid w:val="009B0D22"/>
    <w:rsid w:val="009B13DC"/>
    <w:rsid w:val="009B2EB2"/>
    <w:rsid w:val="009B37AE"/>
    <w:rsid w:val="009B3A6C"/>
    <w:rsid w:val="009B7675"/>
    <w:rsid w:val="009C18A3"/>
    <w:rsid w:val="009C1AC8"/>
    <w:rsid w:val="009C21DA"/>
    <w:rsid w:val="009C263C"/>
    <w:rsid w:val="009C380D"/>
    <w:rsid w:val="009C603C"/>
    <w:rsid w:val="009C64AA"/>
    <w:rsid w:val="009C6655"/>
    <w:rsid w:val="009C6CF6"/>
    <w:rsid w:val="009C70FA"/>
    <w:rsid w:val="009D004D"/>
    <w:rsid w:val="009D2EF9"/>
    <w:rsid w:val="009D357A"/>
    <w:rsid w:val="009D54A5"/>
    <w:rsid w:val="009D6D4A"/>
    <w:rsid w:val="009D6E7F"/>
    <w:rsid w:val="009D7570"/>
    <w:rsid w:val="009D784D"/>
    <w:rsid w:val="009D7D8E"/>
    <w:rsid w:val="009E2657"/>
    <w:rsid w:val="009E27FF"/>
    <w:rsid w:val="009E2CCD"/>
    <w:rsid w:val="009E3659"/>
    <w:rsid w:val="009E4485"/>
    <w:rsid w:val="009E45D8"/>
    <w:rsid w:val="009E5FA6"/>
    <w:rsid w:val="009F0FCA"/>
    <w:rsid w:val="009F1C73"/>
    <w:rsid w:val="009F1E42"/>
    <w:rsid w:val="009F244E"/>
    <w:rsid w:val="009F45C8"/>
    <w:rsid w:val="009F4650"/>
    <w:rsid w:val="009F5E2A"/>
    <w:rsid w:val="009F78A2"/>
    <w:rsid w:val="00A009EC"/>
    <w:rsid w:val="00A02CF6"/>
    <w:rsid w:val="00A04AB1"/>
    <w:rsid w:val="00A07529"/>
    <w:rsid w:val="00A10170"/>
    <w:rsid w:val="00A11240"/>
    <w:rsid w:val="00A12F55"/>
    <w:rsid w:val="00A13B7B"/>
    <w:rsid w:val="00A13E3F"/>
    <w:rsid w:val="00A13FC2"/>
    <w:rsid w:val="00A145F8"/>
    <w:rsid w:val="00A15C8C"/>
    <w:rsid w:val="00A169B4"/>
    <w:rsid w:val="00A16ABB"/>
    <w:rsid w:val="00A16E5A"/>
    <w:rsid w:val="00A175DC"/>
    <w:rsid w:val="00A22872"/>
    <w:rsid w:val="00A24221"/>
    <w:rsid w:val="00A2591A"/>
    <w:rsid w:val="00A269DE"/>
    <w:rsid w:val="00A271E0"/>
    <w:rsid w:val="00A3144C"/>
    <w:rsid w:val="00A33AD3"/>
    <w:rsid w:val="00A34DE1"/>
    <w:rsid w:val="00A34F15"/>
    <w:rsid w:val="00A35A81"/>
    <w:rsid w:val="00A36936"/>
    <w:rsid w:val="00A36CB3"/>
    <w:rsid w:val="00A3741C"/>
    <w:rsid w:val="00A37958"/>
    <w:rsid w:val="00A406F7"/>
    <w:rsid w:val="00A4076C"/>
    <w:rsid w:val="00A410F2"/>
    <w:rsid w:val="00A41A21"/>
    <w:rsid w:val="00A41C51"/>
    <w:rsid w:val="00A43FC0"/>
    <w:rsid w:val="00A45894"/>
    <w:rsid w:val="00A47B75"/>
    <w:rsid w:val="00A50EB4"/>
    <w:rsid w:val="00A50EC3"/>
    <w:rsid w:val="00A52EB7"/>
    <w:rsid w:val="00A5679D"/>
    <w:rsid w:val="00A60B6C"/>
    <w:rsid w:val="00A60E8B"/>
    <w:rsid w:val="00A639D0"/>
    <w:rsid w:val="00A65CA4"/>
    <w:rsid w:val="00A70CFE"/>
    <w:rsid w:val="00A71704"/>
    <w:rsid w:val="00A736DD"/>
    <w:rsid w:val="00A7383E"/>
    <w:rsid w:val="00A73919"/>
    <w:rsid w:val="00A74DA5"/>
    <w:rsid w:val="00A762AA"/>
    <w:rsid w:val="00A80048"/>
    <w:rsid w:val="00A80178"/>
    <w:rsid w:val="00A805CB"/>
    <w:rsid w:val="00A80D02"/>
    <w:rsid w:val="00A8155D"/>
    <w:rsid w:val="00A81A64"/>
    <w:rsid w:val="00A828B5"/>
    <w:rsid w:val="00A8415D"/>
    <w:rsid w:val="00A85504"/>
    <w:rsid w:val="00A90195"/>
    <w:rsid w:val="00A90F20"/>
    <w:rsid w:val="00A93305"/>
    <w:rsid w:val="00A93E35"/>
    <w:rsid w:val="00A94853"/>
    <w:rsid w:val="00A9547C"/>
    <w:rsid w:val="00A9664E"/>
    <w:rsid w:val="00A96701"/>
    <w:rsid w:val="00AA1628"/>
    <w:rsid w:val="00AA17F2"/>
    <w:rsid w:val="00AA2D35"/>
    <w:rsid w:val="00AA5723"/>
    <w:rsid w:val="00AA5896"/>
    <w:rsid w:val="00AA7AF8"/>
    <w:rsid w:val="00AB18D8"/>
    <w:rsid w:val="00AB5813"/>
    <w:rsid w:val="00AC15B2"/>
    <w:rsid w:val="00AC2041"/>
    <w:rsid w:val="00AC2647"/>
    <w:rsid w:val="00AC3D06"/>
    <w:rsid w:val="00AC4D72"/>
    <w:rsid w:val="00AC6495"/>
    <w:rsid w:val="00AC7AAE"/>
    <w:rsid w:val="00AD0D71"/>
    <w:rsid w:val="00AD37F3"/>
    <w:rsid w:val="00AD47E6"/>
    <w:rsid w:val="00AD7895"/>
    <w:rsid w:val="00AD7F99"/>
    <w:rsid w:val="00AE0891"/>
    <w:rsid w:val="00AE0B03"/>
    <w:rsid w:val="00AE1EC2"/>
    <w:rsid w:val="00AE1FC0"/>
    <w:rsid w:val="00AE26FF"/>
    <w:rsid w:val="00AE42E0"/>
    <w:rsid w:val="00AE44B2"/>
    <w:rsid w:val="00AE58F9"/>
    <w:rsid w:val="00AE7315"/>
    <w:rsid w:val="00AF04EC"/>
    <w:rsid w:val="00AF2667"/>
    <w:rsid w:val="00AF2F63"/>
    <w:rsid w:val="00AF3FBB"/>
    <w:rsid w:val="00AF7955"/>
    <w:rsid w:val="00B02ACC"/>
    <w:rsid w:val="00B03000"/>
    <w:rsid w:val="00B0379A"/>
    <w:rsid w:val="00B0550F"/>
    <w:rsid w:val="00B07427"/>
    <w:rsid w:val="00B07850"/>
    <w:rsid w:val="00B07F37"/>
    <w:rsid w:val="00B1150A"/>
    <w:rsid w:val="00B14B23"/>
    <w:rsid w:val="00B17C6B"/>
    <w:rsid w:val="00B17E9E"/>
    <w:rsid w:val="00B2077E"/>
    <w:rsid w:val="00B20FDF"/>
    <w:rsid w:val="00B2189E"/>
    <w:rsid w:val="00B2190C"/>
    <w:rsid w:val="00B22E38"/>
    <w:rsid w:val="00B230D3"/>
    <w:rsid w:val="00B24F19"/>
    <w:rsid w:val="00B2658E"/>
    <w:rsid w:val="00B2744E"/>
    <w:rsid w:val="00B2766C"/>
    <w:rsid w:val="00B27FC3"/>
    <w:rsid w:val="00B3004D"/>
    <w:rsid w:val="00B37895"/>
    <w:rsid w:val="00B400CD"/>
    <w:rsid w:val="00B40E81"/>
    <w:rsid w:val="00B41B02"/>
    <w:rsid w:val="00B42750"/>
    <w:rsid w:val="00B446F1"/>
    <w:rsid w:val="00B454B9"/>
    <w:rsid w:val="00B51A4F"/>
    <w:rsid w:val="00B52F4C"/>
    <w:rsid w:val="00B5316C"/>
    <w:rsid w:val="00B5340B"/>
    <w:rsid w:val="00B5495A"/>
    <w:rsid w:val="00B5547A"/>
    <w:rsid w:val="00B55FB7"/>
    <w:rsid w:val="00B56C96"/>
    <w:rsid w:val="00B57F58"/>
    <w:rsid w:val="00B6183C"/>
    <w:rsid w:val="00B620A5"/>
    <w:rsid w:val="00B66222"/>
    <w:rsid w:val="00B70D1B"/>
    <w:rsid w:val="00B8005C"/>
    <w:rsid w:val="00B80195"/>
    <w:rsid w:val="00B82546"/>
    <w:rsid w:val="00B8428B"/>
    <w:rsid w:val="00B90297"/>
    <w:rsid w:val="00B920A2"/>
    <w:rsid w:val="00B92D0C"/>
    <w:rsid w:val="00B94E2A"/>
    <w:rsid w:val="00BA0866"/>
    <w:rsid w:val="00BA3925"/>
    <w:rsid w:val="00BA3BDB"/>
    <w:rsid w:val="00BA43B7"/>
    <w:rsid w:val="00BA44FE"/>
    <w:rsid w:val="00BA5293"/>
    <w:rsid w:val="00BA529D"/>
    <w:rsid w:val="00BA597D"/>
    <w:rsid w:val="00BA79B5"/>
    <w:rsid w:val="00BB21F8"/>
    <w:rsid w:val="00BB2E79"/>
    <w:rsid w:val="00BB425D"/>
    <w:rsid w:val="00BB634A"/>
    <w:rsid w:val="00BB7B28"/>
    <w:rsid w:val="00BC0468"/>
    <w:rsid w:val="00BC26C4"/>
    <w:rsid w:val="00BC4838"/>
    <w:rsid w:val="00BC4D0E"/>
    <w:rsid w:val="00BC6001"/>
    <w:rsid w:val="00BC68B9"/>
    <w:rsid w:val="00BC731E"/>
    <w:rsid w:val="00BD0FC1"/>
    <w:rsid w:val="00BD1567"/>
    <w:rsid w:val="00BD1CD1"/>
    <w:rsid w:val="00BD3039"/>
    <w:rsid w:val="00BD36E4"/>
    <w:rsid w:val="00BD7426"/>
    <w:rsid w:val="00BE4C8E"/>
    <w:rsid w:val="00BE60B6"/>
    <w:rsid w:val="00BE784D"/>
    <w:rsid w:val="00BE7D64"/>
    <w:rsid w:val="00BF0DB2"/>
    <w:rsid w:val="00BF1038"/>
    <w:rsid w:val="00BF2ADB"/>
    <w:rsid w:val="00BF4B43"/>
    <w:rsid w:val="00C015A3"/>
    <w:rsid w:val="00C0278C"/>
    <w:rsid w:val="00C06AFB"/>
    <w:rsid w:val="00C07CEC"/>
    <w:rsid w:val="00C1236C"/>
    <w:rsid w:val="00C135F9"/>
    <w:rsid w:val="00C142C6"/>
    <w:rsid w:val="00C14608"/>
    <w:rsid w:val="00C15383"/>
    <w:rsid w:val="00C160E6"/>
    <w:rsid w:val="00C166B1"/>
    <w:rsid w:val="00C16912"/>
    <w:rsid w:val="00C170BB"/>
    <w:rsid w:val="00C209B2"/>
    <w:rsid w:val="00C22AD5"/>
    <w:rsid w:val="00C22F44"/>
    <w:rsid w:val="00C250CD"/>
    <w:rsid w:val="00C25983"/>
    <w:rsid w:val="00C25B75"/>
    <w:rsid w:val="00C26323"/>
    <w:rsid w:val="00C26464"/>
    <w:rsid w:val="00C26BCA"/>
    <w:rsid w:val="00C27D2A"/>
    <w:rsid w:val="00C325CA"/>
    <w:rsid w:val="00C34610"/>
    <w:rsid w:val="00C452A3"/>
    <w:rsid w:val="00C46D5B"/>
    <w:rsid w:val="00C47FF6"/>
    <w:rsid w:val="00C503FC"/>
    <w:rsid w:val="00C510B5"/>
    <w:rsid w:val="00C515A2"/>
    <w:rsid w:val="00C51E29"/>
    <w:rsid w:val="00C52E3F"/>
    <w:rsid w:val="00C53FED"/>
    <w:rsid w:val="00C54510"/>
    <w:rsid w:val="00C5458F"/>
    <w:rsid w:val="00C5526A"/>
    <w:rsid w:val="00C61993"/>
    <w:rsid w:val="00C65526"/>
    <w:rsid w:val="00C660A3"/>
    <w:rsid w:val="00C66FE7"/>
    <w:rsid w:val="00C67B98"/>
    <w:rsid w:val="00C74576"/>
    <w:rsid w:val="00C774D7"/>
    <w:rsid w:val="00C809F4"/>
    <w:rsid w:val="00C8114D"/>
    <w:rsid w:val="00C819EF"/>
    <w:rsid w:val="00C8415E"/>
    <w:rsid w:val="00C85A00"/>
    <w:rsid w:val="00C85C5C"/>
    <w:rsid w:val="00C905D4"/>
    <w:rsid w:val="00C90ACF"/>
    <w:rsid w:val="00C928F7"/>
    <w:rsid w:val="00C93134"/>
    <w:rsid w:val="00C9456C"/>
    <w:rsid w:val="00C95409"/>
    <w:rsid w:val="00C978B9"/>
    <w:rsid w:val="00CA07BB"/>
    <w:rsid w:val="00CA1E6A"/>
    <w:rsid w:val="00CA2218"/>
    <w:rsid w:val="00CA2778"/>
    <w:rsid w:val="00CA35C7"/>
    <w:rsid w:val="00CA7302"/>
    <w:rsid w:val="00CB09B3"/>
    <w:rsid w:val="00CB1A0E"/>
    <w:rsid w:val="00CB3B4D"/>
    <w:rsid w:val="00CB6E8C"/>
    <w:rsid w:val="00CC0073"/>
    <w:rsid w:val="00CC095B"/>
    <w:rsid w:val="00CC2FE8"/>
    <w:rsid w:val="00CC306E"/>
    <w:rsid w:val="00CC42D4"/>
    <w:rsid w:val="00CC538F"/>
    <w:rsid w:val="00CC5DD1"/>
    <w:rsid w:val="00CC6F21"/>
    <w:rsid w:val="00CC7067"/>
    <w:rsid w:val="00CC7A53"/>
    <w:rsid w:val="00CD00EA"/>
    <w:rsid w:val="00CD1998"/>
    <w:rsid w:val="00CD787A"/>
    <w:rsid w:val="00CE0C36"/>
    <w:rsid w:val="00CE3335"/>
    <w:rsid w:val="00CE5568"/>
    <w:rsid w:val="00CE6848"/>
    <w:rsid w:val="00CE7E55"/>
    <w:rsid w:val="00CF1A67"/>
    <w:rsid w:val="00CF1D08"/>
    <w:rsid w:val="00CF2A80"/>
    <w:rsid w:val="00CF3533"/>
    <w:rsid w:val="00CF4606"/>
    <w:rsid w:val="00CF5EF9"/>
    <w:rsid w:val="00CF78A3"/>
    <w:rsid w:val="00CF7B39"/>
    <w:rsid w:val="00D001CD"/>
    <w:rsid w:val="00D01A73"/>
    <w:rsid w:val="00D01D08"/>
    <w:rsid w:val="00D01D5A"/>
    <w:rsid w:val="00D02760"/>
    <w:rsid w:val="00D036DB"/>
    <w:rsid w:val="00D03E6B"/>
    <w:rsid w:val="00D0489E"/>
    <w:rsid w:val="00D04AF2"/>
    <w:rsid w:val="00D0627E"/>
    <w:rsid w:val="00D065A4"/>
    <w:rsid w:val="00D07EAB"/>
    <w:rsid w:val="00D07EC8"/>
    <w:rsid w:val="00D11027"/>
    <w:rsid w:val="00D12416"/>
    <w:rsid w:val="00D15047"/>
    <w:rsid w:val="00D16F61"/>
    <w:rsid w:val="00D23025"/>
    <w:rsid w:val="00D25C94"/>
    <w:rsid w:val="00D27120"/>
    <w:rsid w:val="00D279C4"/>
    <w:rsid w:val="00D30648"/>
    <w:rsid w:val="00D30C1D"/>
    <w:rsid w:val="00D33757"/>
    <w:rsid w:val="00D34C6B"/>
    <w:rsid w:val="00D35A30"/>
    <w:rsid w:val="00D37A39"/>
    <w:rsid w:val="00D37C37"/>
    <w:rsid w:val="00D408B7"/>
    <w:rsid w:val="00D40D9A"/>
    <w:rsid w:val="00D433D1"/>
    <w:rsid w:val="00D4576C"/>
    <w:rsid w:val="00D47185"/>
    <w:rsid w:val="00D50E5C"/>
    <w:rsid w:val="00D51245"/>
    <w:rsid w:val="00D52B82"/>
    <w:rsid w:val="00D5565B"/>
    <w:rsid w:val="00D5687D"/>
    <w:rsid w:val="00D56D14"/>
    <w:rsid w:val="00D570AF"/>
    <w:rsid w:val="00D5795F"/>
    <w:rsid w:val="00D601A4"/>
    <w:rsid w:val="00D642E4"/>
    <w:rsid w:val="00D65F76"/>
    <w:rsid w:val="00D671CD"/>
    <w:rsid w:val="00D67DF4"/>
    <w:rsid w:val="00D7116D"/>
    <w:rsid w:val="00D7150A"/>
    <w:rsid w:val="00D73422"/>
    <w:rsid w:val="00D747A1"/>
    <w:rsid w:val="00D765C4"/>
    <w:rsid w:val="00D81605"/>
    <w:rsid w:val="00D81BB2"/>
    <w:rsid w:val="00D83558"/>
    <w:rsid w:val="00D8394E"/>
    <w:rsid w:val="00D8686C"/>
    <w:rsid w:val="00D86B79"/>
    <w:rsid w:val="00D871A6"/>
    <w:rsid w:val="00D87B2C"/>
    <w:rsid w:val="00D87CF6"/>
    <w:rsid w:val="00D900AE"/>
    <w:rsid w:val="00D9241F"/>
    <w:rsid w:val="00D93063"/>
    <w:rsid w:val="00D9310E"/>
    <w:rsid w:val="00D94183"/>
    <w:rsid w:val="00D96A5A"/>
    <w:rsid w:val="00D971A9"/>
    <w:rsid w:val="00DA200D"/>
    <w:rsid w:val="00DA3653"/>
    <w:rsid w:val="00DA3C1B"/>
    <w:rsid w:val="00DA479F"/>
    <w:rsid w:val="00DA4AB4"/>
    <w:rsid w:val="00DA6432"/>
    <w:rsid w:val="00DA660D"/>
    <w:rsid w:val="00DA7AAB"/>
    <w:rsid w:val="00DB1359"/>
    <w:rsid w:val="00DB1637"/>
    <w:rsid w:val="00DB1B93"/>
    <w:rsid w:val="00DB1CD1"/>
    <w:rsid w:val="00DB1D8A"/>
    <w:rsid w:val="00DB2AE7"/>
    <w:rsid w:val="00DB4D5C"/>
    <w:rsid w:val="00DC148A"/>
    <w:rsid w:val="00DD063F"/>
    <w:rsid w:val="00DD16CD"/>
    <w:rsid w:val="00DD2947"/>
    <w:rsid w:val="00DD2B3F"/>
    <w:rsid w:val="00DD5194"/>
    <w:rsid w:val="00DD5862"/>
    <w:rsid w:val="00DD69D5"/>
    <w:rsid w:val="00DE3937"/>
    <w:rsid w:val="00DE44C6"/>
    <w:rsid w:val="00DE7355"/>
    <w:rsid w:val="00DE7604"/>
    <w:rsid w:val="00DE7FA9"/>
    <w:rsid w:val="00DF0A4D"/>
    <w:rsid w:val="00DF106D"/>
    <w:rsid w:val="00DF1277"/>
    <w:rsid w:val="00DF127E"/>
    <w:rsid w:val="00DF1A43"/>
    <w:rsid w:val="00DF266F"/>
    <w:rsid w:val="00DF4421"/>
    <w:rsid w:val="00DF4D62"/>
    <w:rsid w:val="00DF65F8"/>
    <w:rsid w:val="00DF7A4F"/>
    <w:rsid w:val="00E00E09"/>
    <w:rsid w:val="00E012AB"/>
    <w:rsid w:val="00E0225A"/>
    <w:rsid w:val="00E04F56"/>
    <w:rsid w:val="00E053AB"/>
    <w:rsid w:val="00E05884"/>
    <w:rsid w:val="00E05F7A"/>
    <w:rsid w:val="00E10BD5"/>
    <w:rsid w:val="00E1237C"/>
    <w:rsid w:val="00E15877"/>
    <w:rsid w:val="00E15BD5"/>
    <w:rsid w:val="00E20AD7"/>
    <w:rsid w:val="00E22182"/>
    <w:rsid w:val="00E22517"/>
    <w:rsid w:val="00E23C0E"/>
    <w:rsid w:val="00E27E81"/>
    <w:rsid w:val="00E30D60"/>
    <w:rsid w:val="00E30EAD"/>
    <w:rsid w:val="00E350CF"/>
    <w:rsid w:val="00E37272"/>
    <w:rsid w:val="00E37CE3"/>
    <w:rsid w:val="00E37DD8"/>
    <w:rsid w:val="00E424E0"/>
    <w:rsid w:val="00E522FF"/>
    <w:rsid w:val="00E568BB"/>
    <w:rsid w:val="00E57B40"/>
    <w:rsid w:val="00E61189"/>
    <w:rsid w:val="00E613DE"/>
    <w:rsid w:val="00E6480E"/>
    <w:rsid w:val="00E6502F"/>
    <w:rsid w:val="00E66396"/>
    <w:rsid w:val="00E70C1B"/>
    <w:rsid w:val="00E71B5F"/>
    <w:rsid w:val="00E7344E"/>
    <w:rsid w:val="00E74026"/>
    <w:rsid w:val="00E75654"/>
    <w:rsid w:val="00E80249"/>
    <w:rsid w:val="00E8124F"/>
    <w:rsid w:val="00E8196D"/>
    <w:rsid w:val="00E8241B"/>
    <w:rsid w:val="00E8655A"/>
    <w:rsid w:val="00E9247C"/>
    <w:rsid w:val="00E92514"/>
    <w:rsid w:val="00E9271D"/>
    <w:rsid w:val="00E94275"/>
    <w:rsid w:val="00E967DC"/>
    <w:rsid w:val="00E96B54"/>
    <w:rsid w:val="00EA258E"/>
    <w:rsid w:val="00EA3056"/>
    <w:rsid w:val="00EA5252"/>
    <w:rsid w:val="00EA5D0A"/>
    <w:rsid w:val="00EA7723"/>
    <w:rsid w:val="00EA7C7E"/>
    <w:rsid w:val="00EB379C"/>
    <w:rsid w:val="00EB5214"/>
    <w:rsid w:val="00EB6520"/>
    <w:rsid w:val="00EB6551"/>
    <w:rsid w:val="00EB7B9C"/>
    <w:rsid w:val="00EC2748"/>
    <w:rsid w:val="00EC36F5"/>
    <w:rsid w:val="00EC4DB4"/>
    <w:rsid w:val="00EC6163"/>
    <w:rsid w:val="00EC6AFC"/>
    <w:rsid w:val="00EC71BD"/>
    <w:rsid w:val="00EC761B"/>
    <w:rsid w:val="00EC7D7E"/>
    <w:rsid w:val="00ED0609"/>
    <w:rsid w:val="00ED1DFC"/>
    <w:rsid w:val="00ED2182"/>
    <w:rsid w:val="00ED2D28"/>
    <w:rsid w:val="00ED2DDA"/>
    <w:rsid w:val="00ED76D4"/>
    <w:rsid w:val="00EE026E"/>
    <w:rsid w:val="00EE1F99"/>
    <w:rsid w:val="00EE36B0"/>
    <w:rsid w:val="00EE3E17"/>
    <w:rsid w:val="00EE4883"/>
    <w:rsid w:val="00EE4AC5"/>
    <w:rsid w:val="00EE4C5F"/>
    <w:rsid w:val="00EE5D8C"/>
    <w:rsid w:val="00EF0EAA"/>
    <w:rsid w:val="00EF1C8C"/>
    <w:rsid w:val="00EF2313"/>
    <w:rsid w:val="00EF4082"/>
    <w:rsid w:val="00EF5083"/>
    <w:rsid w:val="00EF551E"/>
    <w:rsid w:val="00EF68A1"/>
    <w:rsid w:val="00F00E33"/>
    <w:rsid w:val="00F01B26"/>
    <w:rsid w:val="00F021D0"/>
    <w:rsid w:val="00F04474"/>
    <w:rsid w:val="00F046B6"/>
    <w:rsid w:val="00F04805"/>
    <w:rsid w:val="00F05BC7"/>
    <w:rsid w:val="00F104C8"/>
    <w:rsid w:val="00F11365"/>
    <w:rsid w:val="00F11CC9"/>
    <w:rsid w:val="00F13B36"/>
    <w:rsid w:val="00F14A51"/>
    <w:rsid w:val="00F14ED1"/>
    <w:rsid w:val="00F20281"/>
    <w:rsid w:val="00F209BB"/>
    <w:rsid w:val="00F21059"/>
    <w:rsid w:val="00F21423"/>
    <w:rsid w:val="00F219AB"/>
    <w:rsid w:val="00F21A91"/>
    <w:rsid w:val="00F22145"/>
    <w:rsid w:val="00F224E3"/>
    <w:rsid w:val="00F2286C"/>
    <w:rsid w:val="00F23B75"/>
    <w:rsid w:val="00F23D60"/>
    <w:rsid w:val="00F2407B"/>
    <w:rsid w:val="00F254DC"/>
    <w:rsid w:val="00F25A40"/>
    <w:rsid w:val="00F30D94"/>
    <w:rsid w:val="00F363CA"/>
    <w:rsid w:val="00F36750"/>
    <w:rsid w:val="00F36E96"/>
    <w:rsid w:val="00F375FF"/>
    <w:rsid w:val="00F408A7"/>
    <w:rsid w:val="00F41FAB"/>
    <w:rsid w:val="00F4240A"/>
    <w:rsid w:val="00F42C01"/>
    <w:rsid w:val="00F4333B"/>
    <w:rsid w:val="00F4671D"/>
    <w:rsid w:val="00F477ED"/>
    <w:rsid w:val="00F47931"/>
    <w:rsid w:val="00F50502"/>
    <w:rsid w:val="00F54298"/>
    <w:rsid w:val="00F5676F"/>
    <w:rsid w:val="00F56B8D"/>
    <w:rsid w:val="00F57E16"/>
    <w:rsid w:val="00F57E82"/>
    <w:rsid w:val="00F606B3"/>
    <w:rsid w:val="00F63990"/>
    <w:rsid w:val="00F6421F"/>
    <w:rsid w:val="00F645CB"/>
    <w:rsid w:val="00F64761"/>
    <w:rsid w:val="00F64A79"/>
    <w:rsid w:val="00F64DE9"/>
    <w:rsid w:val="00F65161"/>
    <w:rsid w:val="00F65A72"/>
    <w:rsid w:val="00F65A9A"/>
    <w:rsid w:val="00F66E80"/>
    <w:rsid w:val="00F67508"/>
    <w:rsid w:val="00F705D4"/>
    <w:rsid w:val="00F71D9A"/>
    <w:rsid w:val="00F72555"/>
    <w:rsid w:val="00F72947"/>
    <w:rsid w:val="00F72ACC"/>
    <w:rsid w:val="00F73FA6"/>
    <w:rsid w:val="00F742A5"/>
    <w:rsid w:val="00F76CA6"/>
    <w:rsid w:val="00F801F9"/>
    <w:rsid w:val="00F80D60"/>
    <w:rsid w:val="00F81F5F"/>
    <w:rsid w:val="00F82CC6"/>
    <w:rsid w:val="00F830AE"/>
    <w:rsid w:val="00F85EA9"/>
    <w:rsid w:val="00F87C6A"/>
    <w:rsid w:val="00F909A4"/>
    <w:rsid w:val="00F94197"/>
    <w:rsid w:val="00F94750"/>
    <w:rsid w:val="00F95F06"/>
    <w:rsid w:val="00F968B8"/>
    <w:rsid w:val="00F96C73"/>
    <w:rsid w:val="00F97532"/>
    <w:rsid w:val="00FA0191"/>
    <w:rsid w:val="00FA0396"/>
    <w:rsid w:val="00FA0E75"/>
    <w:rsid w:val="00FA2AD0"/>
    <w:rsid w:val="00FA519F"/>
    <w:rsid w:val="00FA5A5B"/>
    <w:rsid w:val="00FB033D"/>
    <w:rsid w:val="00FB25C9"/>
    <w:rsid w:val="00FB36FC"/>
    <w:rsid w:val="00FB55E2"/>
    <w:rsid w:val="00FB5AE6"/>
    <w:rsid w:val="00FB7854"/>
    <w:rsid w:val="00FC28D0"/>
    <w:rsid w:val="00FC4D4F"/>
    <w:rsid w:val="00FC67E6"/>
    <w:rsid w:val="00FC6DF3"/>
    <w:rsid w:val="00FC6F6A"/>
    <w:rsid w:val="00FC7ECB"/>
    <w:rsid w:val="00FD1500"/>
    <w:rsid w:val="00FD1FB8"/>
    <w:rsid w:val="00FD453B"/>
    <w:rsid w:val="00FD472F"/>
    <w:rsid w:val="00FD5765"/>
    <w:rsid w:val="00FE0AC4"/>
    <w:rsid w:val="00FE3ABB"/>
    <w:rsid w:val="00FE4111"/>
    <w:rsid w:val="00FE4AEC"/>
    <w:rsid w:val="00FE5C3F"/>
    <w:rsid w:val="00FF0A41"/>
    <w:rsid w:val="00FF1929"/>
    <w:rsid w:val="00FF1C5D"/>
    <w:rsid w:val="00FF3445"/>
    <w:rsid w:val="00FF3FEE"/>
    <w:rsid w:val="00FF59AD"/>
    <w:rsid w:val="00FF5DC4"/>
    <w:rsid w:val="225C4C4C"/>
    <w:rsid w:val="35514223"/>
    <w:rsid w:val="3F110C85"/>
    <w:rsid w:val="49FA7E06"/>
    <w:rsid w:val="50136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37B5EA-A03C-4A11-8DF1-018B8C470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0E09"/>
    <w:pPr>
      <w:widowControl w:val="0"/>
      <w:jc w:val="both"/>
    </w:pPr>
    <w:rPr>
      <w:rFonts w:ascii="Times New Roman" w:eastAsia="宋体" w:hAnsi="Times New Roman" w:cs="Times New Roman"/>
      <w:kern w:val="2"/>
      <w:sz w:val="21"/>
    </w:rPr>
  </w:style>
  <w:style w:type="paragraph" w:styleId="1">
    <w:name w:val="heading 1"/>
    <w:basedOn w:val="a"/>
    <w:link w:val="1Char"/>
    <w:uiPriority w:val="9"/>
    <w:qFormat/>
    <w:rsid w:val="00E6480E"/>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E00E09"/>
    <w:rPr>
      <w:sz w:val="18"/>
      <w:szCs w:val="18"/>
    </w:rPr>
  </w:style>
  <w:style w:type="paragraph" w:styleId="a4">
    <w:name w:val="footer"/>
    <w:basedOn w:val="a"/>
    <w:link w:val="Char0"/>
    <w:uiPriority w:val="99"/>
    <w:unhideWhenUsed/>
    <w:qFormat/>
    <w:rsid w:val="00E00E09"/>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rsid w:val="00E00E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Title"/>
    <w:basedOn w:val="a"/>
    <w:next w:val="a"/>
    <w:link w:val="Char2"/>
    <w:qFormat/>
    <w:rsid w:val="00E00E09"/>
    <w:pPr>
      <w:spacing w:before="240" w:after="60"/>
      <w:jc w:val="center"/>
      <w:outlineLvl w:val="0"/>
    </w:pPr>
    <w:rPr>
      <w:rFonts w:ascii="Cambria" w:eastAsia="仿宋" w:hAnsi="Cambria"/>
      <w:b/>
      <w:bCs/>
      <w:sz w:val="32"/>
      <w:szCs w:val="32"/>
    </w:rPr>
  </w:style>
  <w:style w:type="table" w:styleId="a7">
    <w:name w:val="Table Grid"/>
    <w:basedOn w:val="a1"/>
    <w:uiPriority w:val="39"/>
    <w:qFormat/>
    <w:rsid w:val="00E00E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qFormat/>
    <w:rsid w:val="00E00E09"/>
    <w:rPr>
      <w:sz w:val="18"/>
      <w:szCs w:val="18"/>
    </w:rPr>
  </w:style>
  <w:style w:type="character" w:customStyle="1" w:styleId="Char0">
    <w:name w:val="页脚 Char"/>
    <w:basedOn w:val="a0"/>
    <w:link w:val="a4"/>
    <w:uiPriority w:val="99"/>
    <w:qFormat/>
    <w:rsid w:val="00E00E09"/>
    <w:rPr>
      <w:sz w:val="18"/>
      <w:szCs w:val="18"/>
    </w:rPr>
  </w:style>
  <w:style w:type="character" w:customStyle="1" w:styleId="Char2">
    <w:name w:val="标题 Char"/>
    <w:basedOn w:val="a0"/>
    <w:link w:val="a6"/>
    <w:qFormat/>
    <w:rsid w:val="00E00E09"/>
    <w:rPr>
      <w:rFonts w:ascii="Cambria" w:eastAsia="仿宋" w:hAnsi="Cambria" w:cs="Times New Roman"/>
      <w:b/>
      <w:bCs/>
      <w:sz w:val="32"/>
      <w:szCs w:val="32"/>
    </w:rPr>
  </w:style>
  <w:style w:type="character" w:customStyle="1" w:styleId="Char">
    <w:name w:val="批注框文本 Char"/>
    <w:basedOn w:val="a0"/>
    <w:link w:val="a3"/>
    <w:uiPriority w:val="99"/>
    <w:semiHidden/>
    <w:rsid w:val="00E00E09"/>
    <w:rPr>
      <w:rFonts w:ascii="Times New Roman" w:eastAsia="宋体" w:hAnsi="Times New Roman" w:cs="Times New Roman"/>
      <w:kern w:val="2"/>
      <w:sz w:val="18"/>
      <w:szCs w:val="18"/>
    </w:rPr>
  </w:style>
  <w:style w:type="character" w:customStyle="1" w:styleId="1Char">
    <w:name w:val="标题 1 Char"/>
    <w:basedOn w:val="a0"/>
    <w:link w:val="1"/>
    <w:uiPriority w:val="9"/>
    <w:qFormat/>
    <w:rsid w:val="00E6480E"/>
    <w:rPr>
      <w:rFonts w:ascii="宋体" w:eastAsia="宋体" w:hAnsi="宋体" w:cs="宋体"/>
      <w:b/>
      <w:bCs/>
      <w:kern w:val="36"/>
      <w:sz w:val="48"/>
      <w:szCs w:val="48"/>
    </w:rPr>
  </w:style>
  <w:style w:type="paragraph" w:styleId="a8">
    <w:name w:val="Normal (Web)"/>
    <w:basedOn w:val="a"/>
    <w:uiPriority w:val="99"/>
    <w:semiHidden/>
    <w:unhideWhenUsed/>
    <w:qFormat/>
    <w:rsid w:val="008E3E29"/>
    <w:pPr>
      <w:widowControl/>
      <w:spacing w:before="100" w:beforeAutospacing="1" w:after="100" w:afterAutospacing="1"/>
      <w:jc w:val="left"/>
    </w:pPr>
    <w:rPr>
      <w:rFonts w:ascii="宋体" w:hAnsi="宋体" w:cs="宋体"/>
      <w:kern w:val="0"/>
      <w:sz w:val="24"/>
      <w:szCs w:val="24"/>
    </w:rPr>
  </w:style>
  <w:style w:type="character" w:customStyle="1" w:styleId="abstractitem-style-span">
    <w:name w:val="abstract_item-style-span"/>
    <w:basedOn w:val="a0"/>
    <w:rsid w:val="00A2591A"/>
  </w:style>
  <w:style w:type="character" w:styleId="a9">
    <w:name w:val="Hyperlink"/>
    <w:basedOn w:val="a0"/>
    <w:uiPriority w:val="99"/>
    <w:semiHidden/>
    <w:unhideWhenUsed/>
    <w:rsid w:val="001E69E1"/>
    <w:rPr>
      <w:color w:val="0000FF"/>
      <w:u w:val="single"/>
    </w:rPr>
  </w:style>
  <w:style w:type="character" w:styleId="aa">
    <w:name w:val="Emphasis"/>
    <w:basedOn w:val="a0"/>
    <w:uiPriority w:val="20"/>
    <w:qFormat/>
    <w:rsid w:val="006716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06">
      <w:bodyDiv w:val="1"/>
      <w:marLeft w:val="0"/>
      <w:marRight w:val="0"/>
      <w:marTop w:val="0"/>
      <w:marBottom w:val="0"/>
      <w:divBdr>
        <w:top w:val="none" w:sz="0" w:space="0" w:color="auto"/>
        <w:left w:val="none" w:sz="0" w:space="0" w:color="auto"/>
        <w:bottom w:val="none" w:sz="0" w:space="0" w:color="auto"/>
        <w:right w:val="none" w:sz="0" w:space="0" w:color="auto"/>
      </w:divBdr>
    </w:div>
    <w:div w:id="12609866">
      <w:bodyDiv w:val="1"/>
      <w:marLeft w:val="0"/>
      <w:marRight w:val="0"/>
      <w:marTop w:val="0"/>
      <w:marBottom w:val="0"/>
      <w:divBdr>
        <w:top w:val="none" w:sz="0" w:space="0" w:color="auto"/>
        <w:left w:val="none" w:sz="0" w:space="0" w:color="auto"/>
        <w:bottom w:val="none" w:sz="0" w:space="0" w:color="auto"/>
        <w:right w:val="none" w:sz="0" w:space="0" w:color="auto"/>
      </w:divBdr>
    </w:div>
    <w:div w:id="23796511">
      <w:bodyDiv w:val="1"/>
      <w:marLeft w:val="0"/>
      <w:marRight w:val="0"/>
      <w:marTop w:val="0"/>
      <w:marBottom w:val="0"/>
      <w:divBdr>
        <w:top w:val="none" w:sz="0" w:space="0" w:color="auto"/>
        <w:left w:val="none" w:sz="0" w:space="0" w:color="auto"/>
        <w:bottom w:val="none" w:sz="0" w:space="0" w:color="auto"/>
        <w:right w:val="none" w:sz="0" w:space="0" w:color="auto"/>
      </w:divBdr>
    </w:div>
    <w:div w:id="34427576">
      <w:bodyDiv w:val="1"/>
      <w:marLeft w:val="0"/>
      <w:marRight w:val="0"/>
      <w:marTop w:val="0"/>
      <w:marBottom w:val="0"/>
      <w:divBdr>
        <w:top w:val="none" w:sz="0" w:space="0" w:color="auto"/>
        <w:left w:val="none" w:sz="0" w:space="0" w:color="auto"/>
        <w:bottom w:val="none" w:sz="0" w:space="0" w:color="auto"/>
        <w:right w:val="none" w:sz="0" w:space="0" w:color="auto"/>
      </w:divBdr>
    </w:div>
    <w:div w:id="51002404">
      <w:bodyDiv w:val="1"/>
      <w:marLeft w:val="0"/>
      <w:marRight w:val="0"/>
      <w:marTop w:val="0"/>
      <w:marBottom w:val="0"/>
      <w:divBdr>
        <w:top w:val="none" w:sz="0" w:space="0" w:color="auto"/>
        <w:left w:val="none" w:sz="0" w:space="0" w:color="auto"/>
        <w:bottom w:val="none" w:sz="0" w:space="0" w:color="auto"/>
        <w:right w:val="none" w:sz="0" w:space="0" w:color="auto"/>
      </w:divBdr>
    </w:div>
    <w:div w:id="59981557">
      <w:bodyDiv w:val="1"/>
      <w:marLeft w:val="0"/>
      <w:marRight w:val="0"/>
      <w:marTop w:val="0"/>
      <w:marBottom w:val="0"/>
      <w:divBdr>
        <w:top w:val="none" w:sz="0" w:space="0" w:color="auto"/>
        <w:left w:val="none" w:sz="0" w:space="0" w:color="auto"/>
        <w:bottom w:val="none" w:sz="0" w:space="0" w:color="auto"/>
        <w:right w:val="none" w:sz="0" w:space="0" w:color="auto"/>
      </w:divBdr>
    </w:div>
    <w:div w:id="68962540">
      <w:bodyDiv w:val="1"/>
      <w:marLeft w:val="0"/>
      <w:marRight w:val="0"/>
      <w:marTop w:val="0"/>
      <w:marBottom w:val="0"/>
      <w:divBdr>
        <w:top w:val="none" w:sz="0" w:space="0" w:color="auto"/>
        <w:left w:val="none" w:sz="0" w:space="0" w:color="auto"/>
        <w:bottom w:val="none" w:sz="0" w:space="0" w:color="auto"/>
        <w:right w:val="none" w:sz="0" w:space="0" w:color="auto"/>
      </w:divBdr>
    </w:div>
    <w:div w:id="151482420">
      <w:bodyDiv w:val="1"/>
      <w:marLeft w:val="0"/>
      <w:marRight w:val="0"/>
      <w:marTop w:val="0"/>
      <w:marBottom w:val="0"/>
      <w:divBdr>
        <w:top w:val="none" w:sz="0" w:space="0" w:color="auto"/>
        <w:left w:val="none" w:sz="0" w:space="0" w:color="auto"/>
        <w:bottom w:val="none" w:sz="0" w:space="0" w:color="auto"/>
        <w:right w:val="none" w:sz="0" w:space="0" w:color="auto"/>
      </w:divBdr>
    </w:div>
    <w:div w:id="203376099">
      <w:bodyDiv w:val="1"/>
      <w:marLeft w:val="0"/>
      <w:marRight w:val="0"/>
      <w:marTop w:val="0"/>
      <w:marBottom w:val="0"/>
      <w:divBdr>
        <w:top w:val="none" w:sz="0" w:space="0" w:color="auto"/>
        <w:left w:val="none" w:sz="0" w:space="0" w:color="auto"/>
        <w:bottom w:val="none" w:sz="0" w:space="0" w:color="auto"/>
        <w:right w:val="none" w:sz="0" w:space="0" w:color="auto"/>
      </w:divBdr>
    </w:div>
    <w:div w:id="219750905">
      <w:bodyDiv w:val="1"/>
      <w:marLeft w:val="0"/>
      <w:marRight w:val="0"/>
      <w:marTop w:val="0"/>
      <w:marBottom w:val="0"/>
      <w:divBdr>
        <w:top w:val="none" w:sz="0" w:space="0" w:color="auto"/>
        <w:left w:val="none" w:sz="0" w:space="0" w:color="auto"/>
        <w:bottom w:val="none" w:sz="0" w:space="0" w:color="auto"/>
        <w:right w:val="none" w:sz="0" w:space="0" w:color="auto"/>
      </w:divBdr>
    </w:div>
    <w:div w:id="296179635">
      <w:bodyDiv w:val="1"/>
      <w:marLeft w:val="0"/>
      <w:marRight w:val="0"/>
      <w:marTop w:val="0"/>
      <w:marBottom w:val="0"/>
      <w:divBdr>
        <w:top w:val="none" w:sz="0" w:space="0" w:color="auto"/>
        <w:left w:val="none" w:sz="0" w:space="0" w:color="auto"/>
        <w:bottom w:val="none" w:sz="0" w:space="0" w:color="auto"/>
        <w:right w:val="none" w:sz="0" w:space="0" w:color="auto"/>
      </w:divBdr>
    </w:div>
    <w:div w:id="381487872">
      <w:bodyDiv w:val="1"/>
      <w:marLeft w:val="0"/>
      <w:marRight w:val="0"/>
      <w:marTop w:val="0"/>
      <w:marBottom w:val="0"/>
      <w:divBdr>
        <w:top w:val="none" w:sz="0" w:space="0" w:color="auto"/>
        <w:left w:val="none" w:sz="0" w:space="0" w:color="auto"/>
        <w:bottom w:val="none" w:sz="0" w:space="0" w:color="auto"/>
        <w:right w:val="none" w:sz="0" w:space="0" w:color="auto"/>
      </w:divBdr>
    </w:div>
    <w:div w:id="383606913">
      <w:bodyDiv w:val="1"/>
      <w:marLeft w:val="0"/>
      <w:marRight w:val="0"/>
      <w:marTop w:val="0"/>
      <w:marBottom w:val="0"/>
      <w:divBdr>
        <w:top w:val="none" w:sz="0" w:space="0" w:color="auto"/>
        <w:left w:val="none" w:sz="0" w:space="0" w:color="auto"/>
        <w:bottom w:val="none" w:sz="0" w:space="0" w:color="auto"/>
        <w:right w:val="none" w:sz="0" w:space="0" w:color="auto"/>
      </w:divBdr>
    </w:div>
    <w:div w:id="419831493">
      <w:bodyDiv w:val="1"/>
      <w:marLeft w:val="0"/>
      <w:marRight w:val="0"/>
      <w:marTop w:val="0"/>
      <w:marBottom w:val="0"/>
      <w:divBdr>
        <w:top w:val="none" w:sz="0" w:space="0" w:color="auto"/>
        <w:left w:val="none" w:sz="0" w:space="0" w:color="auto"/>
        <w:bottom w:val="none" w:sz="0" w:space="0" w:color="auto"/>
        <w:right w:val="none" w:sz="0" w:space="0" w:color="auto"/>
      </w:divBdr>
    </w:div>
    <w:div w:id="434981425">
      <w:bodyDiv w:val="1"/>
      <w:marLeft w:val="0"/>
      <w:marRight w:val="0"/>
      <w:marTop w:val="0"/>
      <w:marBottom w:val="0"/>
      <w:divBdr>
        <w:top w:val="none" w:sz="0" w:space="0" w:color="auto"/>
        <w:left w:val="none" w:sz="0" w:space="0" w:color="auto"/>
        <w:bottom w:val="none" w:sz="0" w:space="0" w:color="auto"/>
        <w:right w:val="none" w:sz="0" w:space="0" w:color="auto"/>
      </w:divBdr>
    </w:div>
    <w:div w:id="469907919">
      <w:bodyDiv w:val="1"/>
      <w:marLeft w:val="0"/>
      <w:marRight w:val="0"/>
      <w:marTop w:val="0"/>
      <w:marBottom w:val="0"/>
      <w:divBdr>
        <w:top w:val="none" w:sz="0" w:space="0" w:color="auto"/>
        <w:left w:val="none" w:sz="0" w:space="0" w:color="auto"/>
        <w:bottom w:val="none" w:sz="0" w:space="0" w:color="auto"/>
        <w:right w:val="none" w:sz="0" w:space="0" w:color="auto"/>
      </w:divBdr>
    </w:div>
    <w:div w:id="539519253">
      <w:bodyDiv w:val="1"/>
      <w:marLeft w:val="0"/>
      <w:marRight w:val="0"/>
      <w:marTop w:val="0"/>
      <w:marBottom w:val="0"/>
      <w:divBdr>
        <w:top w:val="none" w:sz="0" w:space="0" w:color="auto"/>
        <w:left w:val="none" w:sz="0" w:space="0" w:color="auto"/>
        <w:bottom w:val="none" w:sz="0" w:space="0" w:color="auto"/>
        <w:right w:val="none" w:sz="0" w:space="0" w:color="auto"/>
      </w:divBdr>
    </w:div>
    <w:div w:id="567349861">
      <w:bodyDiv w:val="1"/>
      <w:marLeft w:val="0"/>
      <w:marRight w:val="0"/>
      <w:marTop w:val="0"/>
      <w:marBottom w:val="0"/>
      <w:divBdr>
        <w:top w:val="none" w:sz="0" w:space="0" w:color="auto"/>
        <w:left w:val="none" w:sz="0" w:space="0" w:color="auto"/>
        <w:bottom w:val="none" w:sz="0" w:space="0" w:color="auto"/>
        <w:right w:val="none" w:sz="0" w:space="0" w:color="auto"/>
      </w:divBdr>
    </w:div>
    <w:div w:id="574240061">
      <w:bodyDiv w:val="1"/>
      <w:marLeft w:val="0"/>
      <w:marRight w:val="0"/>
      <w:marTop w:val="0"/>
      <w:marBottom w:val="0"/>
      <w:divBdr>
        <w:top w:val="none" w:sz="0" w:space="0" w:color="auto"/>
        <w:left w:val="none" w:sz="0" w:space="0" w:color="auto"/>
        <w:bottom w:val="none" w:sz="0" w:space="0" w:color="auto"/>
        <w:right w:val="none" w:sz="0" w:space="0" w:color="auto"/>
      </w:divBdr>
    </w:div>
    <w:div w:id="588736746">
      <w:bodyDiv w:val="1"/>
      <w:marLeft w:val="0"/>
      <w:marRight w:val="0"/>
      <w:marTop w:val="0"/>
      <w:marBottom w:val="0"/>
      <w:divBdr>
        <w:top w:val="none" w:sz="0" w:space="0" w:color="auto"/>
        <w:left w:val="none" w:sz="0" w:space="0" w:color="auto"/>
        <w:bottom w:val="none" w:sz="0" w:space="0" w:color="auto"/>
        <w:right w:val="none" w:sz="0" w:space="0" w:color="auto"/>
      </w:divBdr>
    </w:div>
    <w:div w:id="607471774">
      <w:bodyDiv w:val="1"/>
      <w:marLeft w:val="0"/>
      <w:marRight w:val="0"/>
      <w:marTop w:val="0"/>
      <w:marBottom w:val="0"/>
      <w:divBdr>
        <w:top w:val="none" w:sz="0" w:space="0" w:color="auto"/>
        <w:left w:val="none" w:sz="0" w:space="0" w:color="auto"/>
        <w:bottom w:val="none" w:sz="0" w:space="0" w:color="auto"/>
        <w:right w:val="none" w:sz="0" w:space="0" w:color="auto"/>
      </w:divBdr>
    </w:div>
    <w:div w:id="607932185">
      <w:bodyDiv w:val="1"/>
      <w:marLeft w:val="0"/>
      <w:marRight w:val="0"/>
      <w:marTop w:val="0"/>
      <w:marBottom w:val="0"/>
      <w:divBdr>
        <w:top w:val="none" w:sz="0" w:space="0" w:color="auto"/>
        <w:left w:val="none" w:sz="0" w:space="0" w:color="auto"/>
        <w:bottom w:val="none" w:sz="0" w:space="0" w:color="auto"/>
        <w:right w:val="none" w:sz="0" w:space="0" w:color="auto"/>
      </w:divBdr>
    </w:div>
    <w:div w:id="640884134">
      <w:bodyDiv w:val="1"/>
      <w:marLeft w:val="0"/>
      <w:marRight w:val="0"/>
      <w:marTop w:val="0"/>
      <w:marBottom w:val="0"/>
      <w:divBdr>
        <w:top w:val="none" w:sz="0" w:space="0" w:color="auto"/>
        <w:left w:val="none" w:sz="0" w:space="0" w:color="auto"/>
        <w:bottom w:val="none" w:sz="0" w:space="0" w:color="auto"/>
        <w:right w:val="none" w:sz="0" w:space="0" w:color="auto"/>
      </w:divBdr>
    </w:div>
    <w:div w:id="673069252">
      <w:bodyDiv w:val="1"/>
      <w:marLeft w:val="0"/>
      <w:marRight w:val="0"/>
      <w:marTop w:val="0"/>
      <w:marBottom w:val="0"/>
      <w:divBdr>
        <w:top w:val="none" w:sz="0" w:space="0" w:color="auto"/>
        <w:left w:val="none" w:sz="0" w:space="0" w:color="auto"/>
        <w:bottom w:val="none" w:sz="0" w:space="0" w:color="auto"/>
        <w:right w:val="none" w:sz="0" w:space="0" w:color="auto"/>
      </w:divBdr>
    </w:div>
    <w:div w:id="694233959">
      <w:bodyDiv w:val="1"/>
      <w:marLeft w:val="0"/>
      <w:marRight w:val="0"/>
      <w:marTop w:val="0"/>
      <w:marBottom w:val="0"/>
      <w:divBdr>
        <w:top w:val="none" w:sz="0" w:space="0" w:color="auto"/>
        <w:left w:val="none" w:sz="0" w:space="0" w:color="auto"/>
        <w:bottom w:val="none" w:sz="0" w:space="0" w:color="auto"/>
        <w:right w:val="none" w:sz="0" w:space="0" w:color="auto"/>
      </w:divBdr>
    </w:div>
    <w:div w:id="696270829">
      <w:bodyDiv w:val="1"/>
      <w:marLeft w:val="0"/>
      <w:marRight w:val="0"/>
      <w:marTop w:val="0"/>
      <w:marBottom w:val="0"/>
      <w:divBdr>
        <w:top w:val="none" w:sz="0" w:space="0" w:color="auto"/>
        <w:left w:val="none" w:sz="0" w:space="0" w:color="auto"/>
        <w:bottom w:val="none" w:sz="0" w:space="0" w:color="auto"/>
        <w:right w:val="none" w:sz="0" w:space="0" w:color="auto"/>
      </w:divBdr>
    </w:div>
    <w:div w:id="752360877">
      <w:bodyDiv w:val="1"/>
      <w:marLeft w:val="0"/>
      <w:marRight w:val="0"/>
      <w:marTop w:val="0"/>
      <w:marBottom w:val="0"/>
      <w:divBdr>
        <w:top w:val="none" w:sz="0" w:space="0" w:color="auto"/>
        <w:left w:val="none" w:sz="0" w:space="0" w:color="auto"/>
        <w:bottom w:val="none" w:sz="0" w:space="0" w:color="auto"/>
        <w:right w:val="none" w:sz="0" w:space="0" w:color="auto"/>
      </w:divBdr>
      <w:divsChild>
        <w:div w:id="1870951425">
          <w:marLeft w:val="0"/>
          <w:marRight w:val="0"/>
          <w:marTop w:val="150"/>
          <w:marBottom w:val="150"/>
          <w:divBdr>
            <w:top w:val="single" w:sz="6" w:space="0" w:color="E6E6E6"/>
            <w:left w:val="single" w:sz="6" w:space="0" w:color="E6E6E6"/>
            <w:bottom w:val="single" w:sz="6" w:space="0" w:color="E6E6E6"/>
            <w:right w:val="single" w:sz="6" w:space="8" w:color="E6E6E6"/>
          </w:divBdr>
          <w:divsChild>
            <w:div w:id="1211767853">
              <w:marLeft w:val="0"/>
              <w:marRight w:val="0"/>
              <w:marTop w:val="0"/>
              <w:marBottom w:val="0"/>
              <w:divBdr>
                <w:top w:val="none" w:sz="0" w:space="0" w:color="auto"/>
                <w:left w:val="none" w:sz="0" w:space="0" w:color="auto"/>
                <w:bottom w:val="none" w:sz="0" w:space="0" w:color="auto"/>
                <w:right w:val="none" w:sz="0" w:space="0" w:color="auto"/>
              </w:divBdr>
            </w:div>
          </w:divsChild>
        </w:div>
        <w:div w:id="1926107021">
          <w:marLeft w:val="0"/>
          <w:marRight w:val="0"/>
          <w:marTop w:val="0"/>
          <w:marBottom w:val="0"/>
          <w:divBdr>
            <w:top w:val="none" w:sz="0" w:space="0" w:color="auto"/>
            <w:left w:val="none" w:sz="0" w:space="0" w:color="auto"/>
            <w:bottom w:val="none" w:sz="0" w:space="0" w:color="auto"/>
            <w:right w:val="none" w:sz="0" w:space="0" w:color="auto"/>
          </w:divBdr>
        </w:div>
      </w:divsChild>
    </w:div>
    <w:div w:id="766735661">
      <w:bodyDiv w:val="1"/>
      <w:marLeft w:val="0"/>
      <w:marRight w:val="0"/>
      <w:marTop w:val="0"/>
      <w:marBottom w:val="0"/>
      <w:divBdr>
        <w:top w:val="none" w:sz="0" w:space="0" w:color="auto"/>
        <w:left w:val="none" w:sz="0" w:space="0" w:color="auto"/>
        <w:bottom w:val="none" w:sz="0" w:space="0" w:color="auto"/>
        <w:right w:val="none" w:sz="0" w:space="0" w:color="auto"/>
      </w:divBdr>
    </w:div>
    <w:div w:id="821584839">
      <w:bodyDiv w:val="1"/>
      <w:marLeft w:val="0"/>
      <w:marRight w:val="0"/>
      <w:marTop w:val="0"/>
      <w:marBottom w:val="0"/>
      <w:divBdr>
        <w:top w:val="none" w:sz="0" w:space="0" w:color="auto"/>
        <w:left w:val="none" w:sz="0" w:space="0" w:color="auto"/>
        <w:bottom w:val="none" w:sz="0" w:space="0" w:color="auto"/>
        <w:right w:val="none" w:sz="0" w:space="0" w:color="auto"/>
      </w:divBdr>
    </w:div>
    <w:div w:id="882593100">
      <w:bodyDiv w:val="1"/>
      <w:marLeft w:val="0"/>
      <w:marRight w:val="0"/>
      <w:marTop w:val="0"/>
      <w:marBottom w:val="0"/>
      <w:divBdr>
        <w:top w:val="none" w:sz="0" w:space="0" w:color="auto"/>
        <w:left w:val="none" w:sz="0" w:space="0" w:color="auto"/>
        <w:bottom w:val="none" w:sz="0" w:space="0" w:color="auto"/>
        <w:right w:val="none" w:sz="0" w:space="0" w:color="auto"/>
      </w:divBdr>
    </w:div>
    <w:div w:id="895773131">
      <w:bodyDiv w:val="1"/>
      <w:marLeft w:val="0"/>
      <w:marRight w:val="0"/>
      <w:marTop w:val="0"/>
      <w:marBottom w:val="0"/>
      <w:divBdr>
        <w:top w:val="none" w:sz="0" w:space="0" w:color="auto"/>
        <w:left w:val="none" w:sz="0" w:space="0" w:color="auto"/>
        <w:bottom w:val="none" w:sz="0" w:space="0" w:color="auto"/>
        <w:right w:val="none" w:sz="0" w:space="0" w:color="auto"/>
      </w:divBdr>
    </w:div>
    <w:div w:id="903371331">
      <w:bodyDiv w:val="1"/>
      <w:marLeft w:val="0"/>
      <w:marRight w:val="0"/>
      <w:marTop w:val="0"/>
      <w:marBottom w:val="0"/>
      <w:divBdr>
        <w:top w:val="none" w:sz="0" w:space="0" w:color="auto"/>
        <w:left w:val="none" w:sz="0" w:space="0" w:color="auto"/>
        <w:bottom w:val="none" w:sz="0" w:space="0" w:color="auto"/>
        <w:right w:val="none" w:sz="0" w:space="0" w:color="auto"/>
      </w:divBdr>
    </w:div>
    <w:div w:id="905841385">
      <w:bodyDiv w:val="1"/>
      <w:marLeft w:val="0"/>
      <w:marRight w:val="0"/>
      <w:marTop w:val="0"/>
      <w:marBottom w:val="0"/>
      <w:divBdr>
        <w:top w:val="none" w:sz="0" w:space="0" w:color="auto"/>
        <w:left w:val="none" w:sz="0" w:space="0" w:color="auto"/>
        <w:bottom w:val="none" w:sz="0" w:space="0" w:color="auto"/>
        <w:right w:val="none" w:sz="0" w:space="0" w:color="auto"/>
      </w:divBdr>
    </w:div>
    <w:div w:id="906110762">
      <w:bodyDiv w:val="1"/>
      <w:marLeft w:val="0"/>
      <w:marRight w:val="0"/>
      <w:marTop w:val="0"/>
      <w:marBottom w:val="0"/>
      <w:divBdr>
        <w:top w:val="none" w:sz="0" w:space="0" w:color="auto"/>
        <w:left w:val="none" w:sz="0" w:space="0" w:color="auto"/>
        <w:bottom w:val="none" w:sz="0" w:space="0" w:color="auto"/>
        <w:right w:val="none" w:sz="0" w:space="0" w:color="auto"/>
      </w:divBdr>
    </w:div>
    <w:div w:id="907493955">
      <w:bodyDiv w:val="1"/>
      <w:marLeft w:val="0"/>
      <w:marRight w:val="0"/>
      <w:marTop w:val="0"/>
      <w:marBottom w:val="0"/>
      <w:divBdr>
        <w:top w:val="none" w:sz="0" w:space="0" w:color="auto"/>
        <w:left w:val="none" w:sz="0" w:space="0" w:color="auto"/>
        <w:bottom w:val="none" w:sz="0" w:space="0" w:color="auto"/>
        <w:right w:val="none" w:sz="0" w:space="0" w:color="auto"/>
      </w:divBdr>
    </w:div>
    <w:div w:id="938828385">
      <w:bodyDiv w:val="1"/>
      <w:marLeft w:val="0"/>
      <w:marRight w:val="0"/>
      <w:marTop w:val="0"/>
      <w:marBottom w:val="0"/>
      <w:divBdr>
        <w:top w:val="none" w:sz="0" w:space="0" w:color="auto"/>
        <w:left w:val="none" w:sz="0" w:space="0" w:color="auto"/>
        <w:bottom w:val="none" w:sz="0" w:space="0" w:color="auto"/>
        <w:right w:val="none" w:sz="0" w:space="0" w:color="auto"/>
      </w:divBdr>
    </w:div>
    <w:div w:id="949321037">
      <w:bodyDiv w:val="1"/>
      <w:marLeft w:val="0"/>
      <w:marRight w:val="0"/>
      <w:marTop w:val="0"/>
      <w:marBottom w:val="0"/>
      <w:divBdr>
        <w:top w:val="none" w:sz="0" w:space="0" w:color="auto"/>
        <w:left w:val="none" w:sz="0" w:space="0" w:color="auto"/>
        <w:bottom w:val="none" w:sz="0" w:space="0" w:color="auto"/>
        <w:right w:val="none" w:sz="0" w:space="0" w:color="auto"/>
      </w:divBdr>
    </w:div>
    <w:div w:id="963193266">
      <w:bodyDiv w:val="1"/>
      <w:marLeft w:val="0"/>
      <w:marRight w:val="0"/>
      <w:marTop w:val="0"/>
      <w:marBottom w:val="0"/>
      <w:divBdr>
        <w:top w:val="none" w:sz="0" w:space="0" w:color="auto"/>
        <w:left w:val="none" w:sz="0" w:space="0" w:color="auto"/>
        <w:bottom w:val="none" w:sz="0" w:space="0" w:color="auto"/>
        <w:right w:val="none" w:sz="0" w:space="0" w:color="auto"/>
      </w:divBdr>
    </w:div>
    <w:div w:id="975378414">
      <w:bodyDiv w:val="1"/>
      <w:marLeft w:val="0"/>
      <w:marRight w:val="0"/>
      <w:marTop w:val="0"/>
      <w:marBottom w:val="0"/>
      <w:divBdr>
        <w:top w:val="none" w:sz="0" w:space="0" w:color="auto"/>
        <w:left w:val="none" w:sz="0" w:space="0" w:color="auto"/>
        <w:bottom w:val="none" w:sz="0" w:space="0" w:color="auto"/>
        <w:right w:val="none" w:sz="0" w:space="0" w:color="auto"/>
      </w:divBdr>
    </w:div>
    <w:div w:id="982154380">
      <w:bodyDiv w:val="1"/>
      <w:marLeft w:val="0"/>
      <w:marRight w:val="0"/>
      <w:marTop w:val="0"/>
      <w:marBottom w:val="0"/>
      <w:divBdr>
        <w:top w:val="none" w:sz="0" w:space="0" w:color="auto"/>
        <w:left w:val="none" w:sz="0" w:space="0" w:color="auto"/>
        <w:bottom w:val="none" w:sz="0" w:space="0" w:color="auto"/>
        <w:right w:val="none" w:sz="0" w:space="0" w:color="auto"/>
      </w:divBdr>
    </w:div>
    <w:div w:id="987977847">
      <w:bodyDiv w:val="1"/>
      <w:marLeft w:val="0"/>
      <w:marRight w:val="0"/>
      <w:marTop w:val="0"/>
      <w:marBottom w:val="0"/>
      <w:divBdr>
        <w:top w:val="none" w:sz="0" w:space="0" w:color="auto"/>
        <w:left w:val="none" w:sz="0" w:space="0" w:color="auto"/>
        <w:bottom w:val="none" w:sz="0" w:space="0" w:color="auto"/>
        <w:right w:val="none" w:sz="0" w:space="0" w:color="auto"/>
      </w:divBdr>
    </w:div>
    <w:div w:id="999583594">
      <w:bodyDiv w:val="1"/>
      <w:marLeft w:val="0"/>
      <w:marRight w:val="0"/>
      <w:marTop w:val="0"/>
      <w:marBottom w:val="0"/>
      <w:divBdr>
        <w:top w:val="none" w:sz="0" w:space="0" w:color="auto"/>
        <w:left w:val="none" w:sz="0" w:space="0" w:color="auto"/>
        <w:bottom w:val="none" w:sz="0" w:space="0" w:color="auto"/>
        <w:right w:val="none" w:sz="0" w:space="0" w:color="auto"/>
      </w:divBdr>
      <w:divsChild>
        <w:div w:id="363216989">
          <w:marLeft w:val="0"/>
          <w:marRight w:val="0"/>
          <w:marTop w:val="0"/>
          <w:marBottom w:val="0"/>
          <w:divBdr>
            <w:top w:val="none" w:sz="0" w:space="0" w:color="auto"/>
            <w:left w:val="none" w:sz="0" w:space="0" w:color="auto"/>
            <w:bottom w:val="none" w:sz="0" w:space="0" w:color="auto"/>
            <w:right w:val="none" w:sz="0" w:space="0" w:color="auto"/>
          </w:divBdr>
        </w:div>
      </w:divsChild>
    </w:div>
    <w:div w:id="1004821680">
      <w:bodyDiv w:val="1"/>
      <w:marLeft w:val="0"/>
      <w:marRight w:val="0"/>
      <w:marTop w:val="0"/>
      <w:marBottom w:val="0"/>
      <w:divBdr>
        <w:top w:val="none" w:sz="0" w:space="0" w:color="auto"/>
        <w:left w:val="none" w:sz="0" w:space="0" w:color="auto"/>
        <w:bottom w:val="none" w:sz="0" w:space="0" w:color="auto"/>
        <w:right w:val="none" w:sz="0" w:space="0" w:color="auto"/>
      </w:divBdr>
    </w:div>
    <w:div w:id="1012873941">
      <w:bodyDiv w:val="1"/>
      <w:marLeft w:val="0"/>
      <w:marRight w:val="0"/>
      <w:marTop w:val="0"/>
      <w:marBottom w:val="0"/>
      <w:divBdr>
        <w:top w:val="none" w:sz="0" w:space="0" w:color="auto"/>
        <w:left w:val="none" w:sz="0" w:space="0" w:color="auto"/>
        <w:bottom w:val="none" w:sz="0" w:space="0" w:color="auto"/>
        <w:right w:val="none" w:sz="0" w:space="0" w:color="auto"/>
      </w:divBdr>
    </w:div>
    <w:div w:id="1114178677">
      <w:bodyDiv w:val="1"/>
      <w:marLeft w:val="0"/>
      <w:marRight w:val="0"/>
      <w:marTop w:val="0"/>
      <w:marBottom w:val="0"/>
      <w:divBdr>
        <w:top w:val="none" w:sz="0" w:space="0" w:color="auto"/>
        <w:left w:val="none" w:sz="0" w:space="0" w:color="auto"/>
        <w:bottom w:val="none" w:sz="0" w:space="0" w:color="auto"/>
        <w:right w:val="none" w:sz="0" w:space="0" w:color="auto"/>
      </w:divBdr>
    </w:div>
    <w:div w:id="1118111092">
      <w:bodyDiv w:val="1"/>
      <w:marLeft w:val="0"/>
      <w:marRight w:val="0"/>
      <w:marTop w:val="0"/>
      <w:marBottom w:val="0"/>
      <w:divBdr>
        <w:top w:val="none" w:sz="0" w:space="0" w:color="auto"/>
        <w:left w:val="none" w:sz="0" w:space="0" w:color="auto"/>
        <w:bottom w:val="none" w:sz="0" w:space="0" w:color="auto"/>
        <w:right w:val="none" w:sz="0" w:space="0" w:color="auto"/>
      </w:divBdr>
    </w:div>
    <w:div w:id="1143042116">
      <w:bodyDiv w:val="1"/>
      <w:marLeft w:val="0"/>
      <w:marRight w:val="0"/>
      <w:marTop w:val="0"/>
      <w:marBottom w:val="0"/>
      <w:divBdr>
        <w:top w:val="none" w:sz="0" w:space="0" w:color="auto"/>
        <w:left w:val="none" w:sz="0" w:space="0" w:color="auto"/>
        <w:bottom w:val="none" w:sz="0" w:space="0" w:color="auto"/>
        <w:right w:val="none" w:sz="0" w:space="0" w:color="auto"/>
      </w:divBdr>
    </w:div>
    <w:div w:id="1156997295">
      <w:bodyDiv w:val="1"/>
      <w:marLeft w:val="0"/>
      <w:marRight w:val="0"/>
      <w:marTop w:val="0"/>
      <w:marBottom w:val="0"/>
      <w:divBdr>
        <w:top w:val="none" w:sz="0" w:space="0" w:color="auto"/>
        <w:left w:val="none" w:sz="0" w:space="0" w:color="auto"/>
        <w:bottom w:val="none" w:sz="0" w:space="0" w:color="auto"/>
        <w:right w:val="none" w:sz="0" w:space="0" w:color="auto"/>
      </w:divBdr>
    </w:div>
    <w:div w:id="1162502841">
      <w:bodyDiv w:val="1"/>
      <w:marLeft w:val="0"/>
      <w:marRight w:val="0"/>
      <w:marTop w:val="0"/>
      <w:marBottom w:val="0"/>
      <w:divBdr>
        <w:top w:val="none" w:sz="0" w:space="0" w:color="auto"/>
        <w:left w:val="none" w:sz="0" w:space="0" w:color="auto"/>
        <w:bottom w:val="none" w:sz="0" w:space="0" w:color="auto"/>
        <w:right w:val="none" w:sz="0" w:space="0" w:color="auto"/>
      </w:divBdr>
    </w:div>
    <w:div w:id="1193350017">
      <w:bodyDiv w:val="1"/>
      <w:marLeft w:val="0"/>
      <w:marRight w:val="0"/>
      <w:marTop w:val="0"/>
      <w:marBottom w:val="0"/>
      <w:divBdr>
        <w:top w:val="none" w:sz="0" w:space="0" w:color="auto"/>
        <w:left w:val="none" w:sz="0" w:space="0" w:color="auto"/>
        <w:bottom w:val="none" w:sz="0" w:space="0" w:color="auto"/>
        <w:right w:val="none" w:sz="0" w:space="0" w:color="auto"/>
      </w:divBdr>
    </w:div>
    <w:div w:id="1216039804">
      <w:bodyDiv w:val="1"/>
      <w:marLeft w:val="0"/>
      <w:marRight w:val="0"/>
      <w:marTop w:val="0"/>
      <w:marBottom w:val="0"/>
      <w:divBdr>
        <w:top w:val="none" w:sz="0" w:space="0" w:color="auto"/>
        <w:left w:val="none" w:sz="0" w:space="0" w:color="auto"/>
        <w:bottom w:val="none" w:sz="0" w:space="0" w:color="auto"/>
        <w:right w:val="none" w:sz="0" w:space="0" w:color="auto"/>
      </w:divBdr>
    </w:div>
    <w:div w:id="1256010304">
      <w:bodyDiv w:val="1"/>
      <w:marLeft w:val="0"/>
      <w:marRight w:val="0"/>
      <w:marTop w:val="0"/>
      <w:marBottom w:val="0"/>
      <w:divBdr>
        <w:top w:val="none" w:sz="0" w:space="0" w:color="auto"/>
        <w:left w:val="none" w:sz="0" w:space="0" w:color="auto"/>
        <w:bottom w:val="none" w:sz="0" w:space="0" w:color="auto"/>
        <w:right w:val="none" w:sz="0" w:space="0" w:color="auto"/>
      </w:divBdr>
    </w:div>
    <w:div w:id="1261910926">
      <w:bodyDiv w:val="1"/>
      <w:marLeft w:val="0"/>
      <w:marRight w:val="0"/>
      <w:marTop w:val="0"/>
      <w:marBottom w:val="0"/>
      <w:divBdr>
        <w:top w:val="none" w:sz="0" w:space="0" w:color="auto"/>
        <w:left w:val="none" w:sz="0" w:space="0" w:color="auto"/>
        <w:bottom w:val="none" w:sz="0" w:space="0" w:color="auto"/>
        <w:right w:val="none" w:sz="0" w:space="0" w:color="auto"/>
      </w:divBdr>
    </w:div>
    <w:div w:id="1280642870">
      <w:bodyDiv w:val="1"/>
      <w:marLeft w:val="0"/>
      <w:marRight w:val="0"/>
      <w:marTop w:val="0"/>
      <w:marBottom w:val="0"/>
      <w:divBdr>
        <w:top w:val="none" w:sz="0" w:space="0" w:color="auto"/>
        <w:left w:val="none" w:sz="0" w:space="0" w:color="auto"/>
        <w:bottom w:val="none" w:sz="0" w:space="0" w:color="auto"/>
        <w:right w:val="none" w:sz="0" w:space="0" w:color="auto"/>
      </w:divBdr>
    </w:div>
    <w:div w:id="1307200738">
      <w:bodyDiv w:val="1"/>
      <w:marLeft w:val="0"/>
      <w:marRight w:val="0"/>
      <w:marTop w:val="0"/>
      <w:marBottom w:val="0"/>
      <w:divBdr>
        <w:top w:val="none" w:sz="0" w:space="0" w:color="auto"/>
        <w:left w:val="none" w:sz="0" w:space="0" w:color="auto"/>
        <w:bottom w:val="none" w:sz="0" w:space="0" w:color="auto"/>
        <w:right w:val="none" w:sz="0" w:space="0" w:color="auto"/>
      </w:divBdr>
    </w:div>
    <w:div w:id="1338118361">
      <w:bodyDiv w:val="1"/>
      <w:marLeft w:val="0"/>
      <w:marRight w:val="0"/>
      <w:marTop w:val="0"/>
      <w:marBottom w:val="0"/>
      <w:divBdr>
        <w:top w:val="none" w:sz="0" w:space="0" w:color="auto"/>
        <w:left w:val="none" w:sz="0" w:space="0" w:color="auto"/>
        <w:bottom w:val="none" w:sz="0" w:space="0" w:color="auto"/>
        <w:right w:val="none" w:sz="0" w:space="0" w:color="auto"/>
      </w:divBdr>
    </w:div>
    <w:div w:id="1339043628">
      <w:bodyDiv w:val="1"/>
      <w:marLeft w:val="0"/>
      <w:marRight w:val="0"/>
      <w:marTop w:val="0"/>
      <w:marBottom w:val="0"/>
      <w:divBdr>
        <w:top w:val="none" w:sz="0" w:space="0" w:color="auto"/>
        <w:left w:val="none" w:sz="0" w:space="0" w:color="auto"/>
        <w:bottom w:val="none" w:sz="0" w:space="0" w:color="auto"/>
        <w:right w:val="none" w:sz="0" w:space="0" w:color="auto"/>
      </w:divBdr>
    </w:div>
    <w:div w:id="1343825950">
      <w:bodyDiv w:val="1"/>
      <w:marLeft w:val="0"/>
      <w:marRight w:val="0"/>
      <w:marTop w:val="0"/>
      <w:marBottom w:val="0"/>
      <w:divBdr>
        <w:top w:val="none" w:sz="0" w:space="0" w:color="auto"/>
        <w:left w:val="none" w:sz="0" w:space="0" w:color="auto"/>
        <w:bottom w:val="none" w:sz="0" w:space="0" w:color="auto"/>
        <w:right w:val="none" w:sz="0" w:space="0" w:color="auto"/>
      </w:divBdr>
    </w:div>
    <w:div w:id="1397320973">
      <w:bodyDiv w:val="1"/>
      <w:marLeft w:val="0"/>
      <w:marRight w:val="0"/>
      <w:marTop w:val="0"/>
      <w:marBottom w:val="0"/>
      <w:divBdr>
        <w:top w:val="none" w:sz="0" w:space="0" w:color="auto"/>
        <w:left w:val="none" w:sz="0" w:space="0" w:color="auto"/>
        <w:bottom w:val="none" w:sz="0" w:space="0" w:color="auto"/>
        <w:right w:val="none" w:sz="0" w:space="0" w:color="auto"/>
      </w:divBdr>
    </w:div>
    <w:div w:id="1399354835">
      <w:bodyDiv w:val="1"/>
      <w:marLeft w:val="0"/>
      <w:marRight w:val="0"/>
      <w:marTop w:val="0"/>
      <w:marBottom w:val="0"/>
      <w:divBdr>
        <w:top w:val="none" w:sz="0" w:space="0" w:color="auto"/>
        <w:left w:val="none" w:sz="0" w:space="0" w:color="auto"/>
        <w:bottom w:val="none" w:sz="0" w:space="0" w:color="auto"/>
        <w:right w:val="none" w:sz="0" w:space="0" w:color="auto"/>
      </w:divBdr>
    </w:div>
    <w:div w:id="1404719598">
      <w:bodyDiv w:val="1"/>
      <w:marLeft w:val="0"/>
      <w:marRight w:val="0"/>
      <w:marTop w:val="0"/>
      <w:marBottom w:val="0"/>
      <w:divBdr>
        <w:top w:val="none" w:sz="0" w:space="0" w:color="auto"/>
        <w:left w:val="none" w:sz="0" w:space="0" w:color="auto"/>
        <w:bottom w:val="none" w:sz="0" w:space="0" w:color="auto"/>
        <w:right w:val="none" w:sz="0" w:space="0" w:color="auto"/>
      </w:divBdr>
    </w:div>
    <w:div w:id="1415324594">
      <w:bodyDiv w:val="1"/>
      <w:marLeft w:val="0"/>
      <w:marRight w:val="0"/>
      <w:marTop w:val="0"/>
      <w:marBottom w:val="0"/>
      <w:divBdr>
        <w:top w:val="none" w:sz="0" w:space="0" w:color="auto"/>
        <w:left w:val="none" w:sz="0" w:space="0" w:color="auto"/>
        <w:bottom w:val="none" w:sz="0" w:space="0" w:color="auto"/>
        <w:right w:val="none" w:sz="0" w:space="0" w:color="auto"/>
      </w:divBdr>
    </w:div>
    <w:div w:id="1482380317">
      <w:bodyDiv w:val="1"/>
      <w:marLeft w:val="0"/>
      <w:marRight w:val="0"/>
      <w:marTop w:val="0"/>
      <w:marBottom w:val="0"/>
      <w:divBdr>
        <w:top w:val="none" w:sz="0" w:space="0" w:color="auto"/>
        <w:left w:val="none" w:sz="0" w:space="0" w:color="auto"/>
        <w:bottom w:val="none" w:sz="0" w:space="0" w:color="auto"/>
        <w:right w:val="none" w:sz="0" w:space="0" w:color="auto"/>
      </w:divBdr>
    </w:div>
    <w:div w:id="1493644343">
      <w:bodyDiv w:val="1"/>
      <w:marLeft w:val="0"/>
      <w:marRight w:val="0"/>
      <w:marTop w:val="0"/>
      <w:marBottom w:val="0"/>
      <w:divBdr>
        <w:top w:val="none" w:sz="0" w:space="0" w:color="auto"/>
        <w:left w:val="none" w:sz="0" w:space="0" w:color="auto"/>
        <w:bottom w:val="none" w:sz="0" w:space="0" w:color="auto"/>
        <w:right w:val="none" w:sz="0" w:space="0" w:color="auto"/>
      </w:divBdr>
    </w:div>
    <w:div w:id="1534657039">
      <w:bodyDiv w:val="1"/>
      <w:marLeft w:val="0"/>
      <w:marRight w:val="0"/>
      <w:marTop w:val="0"/>
      <w:marBottom w:val="0"/>
      <w:divBdr>
        <w:top w:val="none" w:sz="0" w:space="0" w:color="auto"/>
        <w:left w:val="none" w:sz="0" w:space="0" w:color="auto"/>
        <w:bottom w:val="none" w:sz="0" w:space="0" w:color="auto"/>
        <w:right w:val="none" w:sz="0" w:space="0" w:color="auto"/>
      </w:divBdr>
      <w:divsChild>
        <w:div w:id="624315063">
          <w:marLeft w:val="0"/>
          <w:marRight w:val="0"/>
          <w:marTop w:val="0"/>
          <w:marBottom w:val="0"/>
          <w:divBdr>
            <w:top w:val="none" w:sz="0" w:space="0" w:color="auto"/>
            <w:left w:val="none" w:sz="0" w:space="0" w:color="auto"/>
            <w:bottom w:val="none" w:sz="0" w:space="0" w:color="auto"/>
            <w:right w:val="none" w:sz="0" w:space="0" w:color="auto"/>
          </w:divBdr>
        </w:div>
      </w:divsChild>
    </w:div>
    <w:div w:id="1545095378">
      <w:bodyDiv w:val="1"/>
      <w:marLeft w:val="0"/>
      <w:marRight w:val="0"/>
      <w:marTop w:val="0"/>
      <w:marBottom w:val="0"/>
      <w:divBdr>
        <w:top w:val="none" w:sz="0" w:space="0" w:color="auto"/>
        <w:left w:val="none" w:sz="0" w:space="0" w:color="auto"/>
        <w:bottom w:val="none" w:sz="0" w:space="0" w:color="auto"/>
        <w:right w:val="none" w:sz="0" w:space="0" w:color="auto"/>
      </w:divBdr>
    </w:div>
    <w:div w:id="1555921590">
      <w:bodyDiv w:val="1"/>
      <w:marLeft w:val="0"/>
      <w:marRight w:val="0"/>
      <w:marTop w:val="0"/>
      <w:marBottom w:val="0"/>
      <w:divBdr>
        <w:top w:val="none" w:sz="0" w:space="0" w:color="auto"/>
        <w:left w:val="none" w:sz="0" w:space="0" w:color="auto"/>
        <w:bottom w:val="none" w:sz="0" w:space="0" w:color="auto"/>
        <w:right w:val="none" w:sz="0" w:space="0" w:color="auto"/>
      </w:divBdr>
    </w:div>
    <w:div w:id="1583486311">
      <w:bodyDiv w:val="1"/>
      <w:marLeft w:val="0"/>
      <w:marRight w:val="0"/>
      <w:marTop w:val="0"/>
      <w:marBottom w:val="0"/>
      <w:divBdr>
        <w:top w:val="none" w:sz="0" w:space="0" w:color="auto"/>
        <w:left w:val="none" w:sz="0" w:space="0" w:color="auto"/>
        <w:bottom w:val="none" w:sz="0" w:space="0" w:color="auto"/>
        <w:right w:val="none" w:sz="0" w:space="0" w:color="auto"/>
      </w:divBdr>
    </w:div>
    <w:div w:id="1599022964">
      <w:bodyDiv w:val="1"/>
      <w:marLeft w:val="0"/>
      <w:marRight w:val="0"/>
      <w:marTop w:val="0"/>
      <w:marBottom w:val="0"/>
      <w:divBdr>
        <w:top w:val="none" w:sz="0" w:space="0" w:color="auto"/>
        <w:left w:val="none" w:sz="0" w:space="0" w:color="auto"/>
        <w:bottom w:val="none" w:sz="0" w:space="0" w:color="auto"/>
        <w:right w:val="none" w:sz="0" w:space="0" w:color="auto"/>
      </w:divBdr>
    </w:div>
    <w:div w:id="1648702129">
      <w:bodyDiv w:val="1"/>
      <w:marLeft w:val="0"/>
      <w:marRight w:val="0"/>
      <w:marTop w:val="0"/>
      <w:marBottom w:val="0"/>
      <w:divBdr>
        <w:top w:val="none" w:sz="0" w:space="0" w:color="auto"/>
        <w:left w:val="none" w:sz="0" w:space="0" w:color="auto"/>
        <w:bottom w:val="none" w:sz="0" w:space="0" w:color="auto"/>
        <w:right w:val="none" w:sz="0" w:space="0" w:color="auto"/>
      </w:divBdr>
    </w:div>
    <w:div w:id="1656029406">
      <w:bodyDiv w:val="1"/>
      <w:marLeft w:val="0"/>
      <w:marRight w:val="0"/>
      <w:marTop w:val="0"/>
      <w:marBottom w:val="0"/>
      <w:divBdr>
        <w:top w:val="none" w:sz="0" w:space="0" w:color="auto"/>
        <w:left w:val="none" w:sz="0" w:space="0" w:color="auto"/>
        <w:bottom w:val="none" w:sz="0" w:space="0" w:color="auto"/>
        <w:right w:val="none" w:sz="0" w:space="0" w:color="auto"/>
      </w:divBdr>
    </w:div>
    <w:div w:id="1658801601">
      <w:bodyDiv w:val="1"/>
      <w:marLeft w:val="0"/>
      <w:marRight w:val="0"/>
      <w:marTop w:val="0"/>
      <w:marBottom w:val="0"/>
      <w:divBdr>
        <w:top w:val="none" w:sz="0" w:space="0" w:color="auto"/>
        <w:left w:val="none" w:sz="0" w:space="0" w:color="auto"/>
        <w:bottom w:val="none" w:sz="0" w:space="0" w:color="auto"/>
        <w:right w:val="none" w:sz="0" w:space="0" w:color="auto"/>
      </w:divBdr>
    </w:div>
    <w:div w:id="1704402098">
      <w:bodyDiv w:val="1"/>
      <w:marLeft w:val="0"/>
      <w:marRight w:val="0"/>
      <w:marTop w:val="0"/>
      <w:marBottom w:val="0"/>
      <w:divBdr>
        <w:top w:val="none" w:sz="0" w:space="0" w:color="auto"/>
        <w:left w:val="none" w:sz="0" w:space="0" w:color="auto"/>
        <w:bottom w:val="none" w:sz="0" w:space="0" w:color="auto"/>
        <w:right w:val="none" w:sz="0" w:space="0" w:color="auto"/>
      </w:divBdr>
    </w:div>
    <w:div w:id="1715500250">
      <w:bodyDiv w:val="1"/>
      <w:marLeft w:val="0"/>
      <w:marRight w:val="0"/>
      <w:marTop w:val="0"/>
      <w:marBottom w:val="0"/>
      <w:divBdr>
        <w:top w:val="none" w:sz="0" w:space="0" w:color="auto"/>
        <w:left w:val="none" w:sz="0" w:space="0" w:color="auto"/>
        <w:bottom w:val="none" w:sz="0" w:space="0" w:color="auto"/>
        <w:right w:val="none" w:sz="0" w:space="0" w:color="auto"/>
      </w:divBdr>
    </w:div>
    <w:div w:id="1790394505">
      <w:bodyDiv w:val="1"/>
      <w:marLeft w:val="0"/>
      <w:marRight w:val="0"/>
      <w:marTop w:val="0"/>
      <w:marBottom w:val="0"/>
      <w:divBdr>
        <w:top w:val="none" w:sz="0" w:space="0" w:color="auto"/>
        <w:left w:val="none" w:sz="0" w:space="0" w:color="auto"/>
        <w:bottom w:val="none" w:sz="0" w:space="0" w:color="auto"/>
        <w:right w:val="none" w:sz="0" w:space="0" w:color="auto"/>
      </w:divBdr>
    </w:div>
    <w:div w:id="1799256841">
      <w:bodyDiv w:val="1"/>
      <w:marLeft w:val="0"/>
      <w:marRight w:val="0"/>
      <w:marTop w:val="0"/>
      <w:marBottom w:val="0"/>
      <w:divBdr>
        <w:top w:val="none" w:sz="0" w:space="0" w:color="auto"/>
        <w:left w:val="none" w:sz="0" w:space="0" w:color="auto"/>
        <w:bottom w:val="none" w:sz="0" w:space="0" w:color="auto"/>
        <w:right w:val="none" w:sz="0" w:space="0" w:color="auto"/>
      </w:divBdr>
    </w:div>
    <w:div w:id="1828665365">
      <w:bodyDiv w:val="1"/>
      <w:marLeft w:val="0"/>
      <w:marRight w:val="0"/>
      <w:marTop w:val="0"/>
      <w:marBottom w:val="0"/>
      <w:divBdr>
        <w:top w:val="none" w:sz="0" w:space="0" w:color="auto"/>
        <w:left w:val="none" w:sz="0" w:space="0" w:color="auto"/>
        <w:bottom w:val="none" w:sz="0" w:space="0" w:color="auto"/>
        <w:right w:val="none" w:sz="0" w:space="0" w:color="auto"/>
      </w:divBdr>
    </w:div>
    <w:div w:id="1980694963">
      <w:bodyDiv w:val="1"/>
      <w:marLeft w:val="0"/>
      <w:marRight w:val="0"/>
      <w:marTop w:val="0"/>
      <w:marBottom w:val="0"/>
      <w:divBdr>
        <w:top w:val="none" w:sz="0" w:space="0" w:color="auto"/>
        <w:left w:val="none" w:sz="0" w:space="0" w:color="auto"/>
        <w:bottom w:val="none" w:sz="0" w:space="0" w:color="auto"/>
        <w:right w:val="none" w:sz="0" w:space="0" w:color="auto"/>
      </w:divBdr>
    </w:div>
    <w:div w:id="2005819966">
      <w:bodyDiv w:val="1"/>
      <w:marLeft w:val="0"/>
      <w:marRight w:val="0"/>
      <w:marTop w:val="0"/>
      <w:marBottom w:val="0"/>
      <w:divBdr>
        <w:top w:val="none" w:sz="0" w:space="0" w:color="auto"/>
        <w:left w:val="none" w:sz="0" w:space="0" w:color="auto"/>
        <w:bottom w:val="none" w:sz="0" w:space="0" w:color="auto"/>
        <w:right w:val="none" w:sz="0" w:space="0" w:color="auto"/>
      </w:divBdr>
    </w:div>
    <w:div w:id="2006736797">
      <w:bodyDiv w:val="1"/>
      <w:marLeft w:val="0"/>
      <w:marRight w:val="0"/>
      <w:marTop w:val="0"/>
      <w:marBottom w:val="0"/>
      <w:divBdr>
        <w:top w:val="none" w:sz="0" w:space="0" w:color="auto"/>
        <w:left w:val="none" w:sz="0" w:space="0" w:color="auto"/>
        <w:bottom w:val="none" w:sz="0" w:space="0" w:color="auto"/>
        <w:right w:val="none" w:sz="0" w:space="0" w:color="auto"/>
      </w:divBdr>
    </w:div>
    <w:div w:id="2020158780">
      <w:bodyDiv w:val="1"/>
      <w:marLeft w:val="0"/>
      <w:marRight w:val="0"/>
      <w:marTop w:val="0"/>
      <w:marBottom w:val="0"/>
      <w:divBdr>
        <w:top w:val="none" w:sz="0" w:space="0" w:color="auto"/>
        <w:left w:val="none" w:sz="0" w:space="0" w:color="auto"/>
        <w:bottom w:val="none" w:sz="0" w:space="0" w:color="auto"/>
        <w:right w:val="none" w:sz="0" w:space="0" w:color="auto"/>
      </w:divBdr>
    </w:div>
    <w:div w:id="2034383739">
      <w:bodyDiv w:val="1"/>
      <w:marLeft w:val="0"/>
      <w:marRight w:val="0"/>
      <w:marTop w:val="0"/>
      <w:marBottom w:val="0"/>
      <w:divBdr>
        <w:top w:val="none" w:sz="0" w:space="0" w:color="auto"/>
        <w:left w:val="none" w:sz="0" w:space="0" w:color="auto"/>
        <w:bottom w:val="none" w:sz="0" w:space="0" w:color="auto"/>
        <w:right w:val="none" w:sz="0" w:space="0" w:color="auto"/>
      </w:divBdr>
    </w:div>
    <w:div w:id="2130662043">
      <w:bodyDiv w:val="1"/>
      <w:marLeft w:val="0"/>
      <w:marRight w:val="0"/>
      <w:marTop w:val="0"/>
      <w:marBottom w:val="0"/>
      <w:divBdr>
        <w:top w:val="none" w:sz="0" w:space="0" w:color="auto"/>
        <w:left w:val="none" w:sz="0" w:space="0" w:color="auto"/>
        <w:bottom w:val="none" w:sz="0" w:space="0" w:color="auto"/>
        <w:right w:val="none" w:sz="0" w:space="0" w:color="auto"/>
      </w:divBdr>
    </w:div>
    <w:div w:id="2141919049">
      <w:bodyDiv w:val="1"/>
      <w:marLeft w:val="0"/>
      <w:marRight w:val="0"/>
      <w:marTop w:val="0"/>
      <w:marBottom w:val="0"/>
      <w:divBdr>
        <w:top w:val="none" w:sz="0" w:space="0" w:color="auto"/>
        <w:left w:val="none" w:sz="0" w:space="0" w:color="auto"/>
        <w:bottom w:val="none" w:sz="0" w:space="0" w:color="auto"/>
        <w:right w:val="none" w:sz="0" w:space="0" w:color="auto"/>
      </w:divBdr>
    </w:div>
    <w:div w:id="2146923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229</Words>
  <Characters>1308</Characters>
  <Application>Microsoft Office Word</Application>
  <DocSecurity>0</DocSecurity>
  <Lines>10</Lines>
  <Paragraphs>3</Paragraphs>
  <ScaleCrop>false</ScaleCrop>
  <Company>Microsoft</Company>
  <LinksUpToDate>false</LinksUpToDate>
  <CharactersWithSpaces>1534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隆雨清</cp:lastModifiedBy>
  <cp:revision>2</cp:revision>
  <cp:lastPrinted>2025-11-10T01:16:00Z</cp:lastPrinted>
  <dcterms:created xsi:type="dcterms:W3CDTF">2025-11-25T07:44:00Z</dcterms:created>
  <dcterms:modified xsi:type="dcterms:W3CDTF">2025-11-25T07:44:00Z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