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54DD6"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507D5B63">
      <w:pPr>
        <w:jc w:val="center"/>
        <w:rPr>
          <w:rFonts w:ascii="方正小标宋_GBK" w:hAnsi="华文仿宋" w:eastAsia="方正小标宋_GBK" w:cs="Times New Roman"/>
          <w:sz w:val="44"/>
          <w:szCs w:val="44"/>
        </w:rPr>
      </w:pPr>
      <w:r>
        <w:rPr>
          <w:rFonts w:hint="eastAsia" w:ascii="方正小标宋_GBK" w:hAnsi="华文仿宋" w:eastAsia="方正小标宋_GBK" w:cs="Times New Roman"/>
          <w:sz w:val="44"/>
          <w:szCs w:val="44"/>
        </w:rPr>
        <w:t>征求意见单位名单</w:t>
      </w:r>
    </w:p>
    <w:p w14:paraId="7427BA4E">
      <w:pPr>
        <w:jc w:val="center"/>
        <w:rPr>
          <w:sz w:val="28"/>
          <w:szCs w:val="28"/>
        </w:rPr>
      </w:pPr>
    </w:p>
    <w:p w14:paraId="33233E45">
      <w:pPr>
        <w:pStyle w:val="4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hAnsi="Times New Roman" w:eastAsia="方正仿宋_GBK"/>
          <w:color w:val="333333"/>
          <w:spacing w:val="15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1、省生态环境厅大气处</w:t>
      </w:r>
    </w:p>
    <w:p w14:paraId="6A18A153">
      <w:pPr>
        <w:pStyle w:val="4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ascii="Times New Roman" w:hAnsi="Times New Roman" w:eastAsia="方正仿宋_GBK"/>
          <w:color w:val="333333"/>
          <w:spacing w:val="15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2、生态环境部南京环境科学研究所、江苏省环境科学研究院、江苏省质量和标准化研究院、上海市环境科学研究院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南京市标准化研究院</w:t>
      </w:r>
    </w:p>
    <w:p w14:paraId="55AA725F">
      <w:pPr>
        <w:pStyle w:val="4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3、江北新区分局、栖霞生态环境局、六合生态环境局，南京市生态环境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lang w:val="en-US" w:eastAsia="zh-CN"/>
        </w:rPr>
        <w:t>综合行政执法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局、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lang w:val="en-US" w:eastAsia="zh-CN"/>
        </w:rPr>
        <w:t>南京市监测监控中心</w:t>
      </w:r>
    </w:p>
    <w:p w14:paraId="22EBD3BD">
      <w:pPr>
        <w:pStyle w:val="4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4、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lang w:eastAsia="zh-CN"/>
        </w:rPr>
        <w:t>江苏省环境工程技术有限公司、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南京大学环境学院、南京工业大学化工学院、南京信息工程大学大气物理学院、南京市锅炉压力容器检验研究院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lang w:val="en-US" w:eastAsia="zh-CN"/>
        </w:rPr>
        <w:t>江苏润环环境科技有限公司</w:t>
      </w:r>
    </w:p>
    <w:p w14:paraId="58C63C96">
      <w:pPr>
        <w:pStyle w:val="4"/>
        <w:widowControl/>
        <w:adjustRightInd w:val="0"/>
        <w:snapToGrid w:val="0"/>
        <w:spacing w:before="0" w:beforeAutospacing="0" w:after="0" w:afterAutospacing="0" w:line="590" w:lineRule="exact"/>
        <w:ind w:left="420" w:hanging="420"/>
        <w:jc w:val="both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5、中国石油化工股份有限公司金陵分公司、扬子石化-巴斯夫有限责任公司、中国石化集团南京化学工业有限公司、南京钢铁股份有限公司、上海梅山钢铁股份有限公司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</w:rPr>
        <w:t>塞拉尼斯（南京）化工有限公司、巴斯夫特性化学品（南京）有限公司、南京诚志清洁能源有限公司、蓝星安迪苏南京有限公司、欧德油储（南京）有限责任公司、南京金陵亨斯迈新材料有限责任公司、江苏新瀚新材料股份有限公司、江苏钟山新材料有限公司、江苏中旗科技股份有限公司、南京威尔药业科技有限公司</w:t>
      </w:r>
    </w:p>
    <w:p w14:paraId="67C5F22E">
      <w:pPr>
        <w:pStyle w:val="4"/>
        <w:widowControl/>
        <w:adjustRightInd w:val="0"/>
        <w:snapToGrid w:val="0"/>
        <w:spacing w:before="0" w:beforeAutospacing="0" w:after="0" w:afterAutospacing="0" w:line="590" w:lineRule="exact"/>
        <w:jc w:val="both"/>
        <w:rPr>
          <w:rFonts w:eastAsia="方正仿宋_GBK"/>
          <w:strike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DA1YzVmZDhjZTFhMDI0NWI1ZmFlMDRhMjU1ZDUifQ=="/>
  </w:docVars>
  <w:rsids>
    <w:rsidRoot w:val="00C449B3"/>
    <w:rsid w:val="00014362"/>
    <w:rsid w:val="000F5367"/>
    <w:rsid w:val="00133A9C"/>
    <w:rsid w:val="001544E6"/>
    <w:rsid w:val="001A46E3"/>
    <w:rsid w:val="001F7091"/>
    <w:rsid w:val="00551EF7"/>
    <w:rsid w:val="006F5122"/>
    <w:rsid w:val="00777F8A"/>
    <w:rsid w:val="007B5AF6"/>
    <w:rsid w:val="0086578D"/>
    <w:rsid w:val="0089788D"/>
    <w:rsid w:val="008B3AB3"/>
    <w:rsid w:val="00B32837"/>
    <w:rsid w:val="00BB381E"/>
    <w:rsid w:val="00C03051"/>
    <w:rsid w:val="00C449B3"/>
    <w:rsid w:val="00CD18E6"/>
    <w:rsid w:val="00D46F82"/>
    <w:rsid w:val="00E01AD8"/>
    <w:rsid w:val="00E25E9A"/>
    <w:rsid w:val="00E63D94"/>
    <w:rsid w:val="00EA359F"/>
    <w:rsid w:val="00FF59D6"/>
    <w:rsid w:val="0B534F80"/>
    <w:rsid w:val="0C3F6697"/>
    <w:rsid w:val="124F64A1"/>
    <w:rsid w:val="13161C63"/>
    <w:rsid w:val="134F427F"/>
    <w:rsid w:val="14814272"/>
    <w:rsid w:val="1E982385"/>
    <w:rsid w:val="2ABE5C97"/>
    <w:rsid w:val="2CEF2903"/>
    <w:rsid w:val="33873F11"/>
    <w:rsid w:val="3A793A57"/>
    <w:rsid w:val="44D91B0B"/>
    <w:rsid w:val="4659090B"/>
    <w:rsid w:val="48DC3316"/>
    <w:rsid w:val="511829CC"/>
    <w:rsid w:val="54300F87"/>
    <w:rsid w:val="5DE33854"/>
    <w:rsid w:val="61FD6112"/>
    <w:rsid w:val="71ED6E10"/>
    <w:rsid w:val="787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377</Characters>
  <Lines>3</Lines>
  <Paragraphs>1</Paragraphs>
  <TotalTime>0</TotalTime>
  <ScaleCrop>false</ScaleCrop>
  <LinksUpToDate>false</LinksUpToDate>
  <CharactersWithSpaces>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2023-12-04T02:04:00Z</dcterms:created>
  <dc:creator>LJ</dc:creator>
  <cp:lastModifiedBy>流传</cp:lastModifiedBy>
  <dcterms:modified xsi:type="dcterms:W3CDTF">2025-06-17T08:21:28Z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A7D60DE6964948468F000FA67B47B8D2_13</vt:lpwstr>
  </property>
  <property fmtid="{D5CDD505-2E9C-101B-9397-08002B2CF9AE}" pid="4" name="KSOTemplateDocerSaveRecord">
    <vt:lpwstr>eyJoZGlkIjoiNGZmZWQ0ZTZkN2NmNzRjY2UzODBjOGZmNmQ3NmY4ZTUiLCJ1c2VySWQiOiIzNTEyNDM1MDAifQ==</vt:lpwstr>
  </property>
</Properties>
</file>